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20B" w14:textId="2BD769F2" w:rsidR="00E65CDD" w:rsidRPr="00E65CDD" w:rsidRDefault="00E65CDD" w:rsidP="002C2418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 xml:space="preserve">MINISTRSTVO ZA </w:t>
      </w:r>
      <w:r w:rsidR="00293272">
        <w:rPr>
          <w:rFonts w:ascii="Arial" w:hAnsi="Arial" w:cs="Arial"/>
          <w:sz w:val="22"/>
          <w:szCs w:val="22"/>
        </w:rPr>
        <w:t xml:space="preserve">NARAVNE VIRE </w:t>
      </w:r>
      <w:r w:rsidR="00FD5D3B">
        <w:rPr>
          <w:rFonts w:ascii="Arial" w:hAnsi="Arial" w:cs="Arial"/>
          <w:sz w:val="22"/>
          <w:szCs w:val="22"/>
        </w:rPr>
        <w:t>IN PROSTOR</w:t>
      </w:r>
      <w:r w:rsidRPr="00E65CDD">
        <w:rPr>
          <w:rFonts w:ascii="Arial" w:hAnsi="Arial" w:cs="Arial"/>
          <w:sz w:val="22"/>
          <w:szCs w:val="22"/>
        </w:rPr>
        <w:t xml:space="preserve"> </w:t>
      </w:r>
    </w:p>
    <w:p w14:paraId="686B2694" w14:textId="77777777" w:rsidR="00E65CDD" w:rsidRPr="00E65CDD" w:rsidRDefault="002C2418" w:rsidP="002C2418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Dunajska 48</w:t>
      </w:r>
    </w:p>
    <w:p w14:paraId="66303F51" w14:textId="77777777" w:rsidR="00CE71AF" w:rsidRDefault="00E65CDD" w:rsidP="00CE71AF">
      <w:pPr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1000 LJUBLJANA</w:t>
      </w:r>
    </w:p>
    <w:p w14:paraId="185C737E" w14:textId="437121F3" w:rsidR="00CE71AF" w:rsidRPr="004B5B38" w:rsidRDefault="00CE71AF" w:rsidP="00CE71AF">
      <w:pPr>
        <w:spacing w:after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B5B38">
        <w:rPr>
          <w:rFonts w:ascii="Arial" w:hAnsi="Arial" w:cs="Arial"/>
          <w:bCs/>
          <w:color w:val="000000" w:themeColor="text1"/>
          <w:sz w:val="22"/>
          <w:szCs w:val="22"/>
        </w:rPr>
        <w:t>gp.mnvp@gov.si</w:t>
      </w:r>
    </w:p>
    <w:p w14:paraId="71B3D9A6" w14:textId="2DC77474" w:rsidR="00E65CDD" w:rsidRPr="00E65CDD" w:rsidRDefault="00E65CDD" w:rsidP="00E05AA9">
      <w:pPr>
        <w:autoSpaceDE w:val="0"/>
        <w:autoSpaceDN w:val="0"/>
        <w:adjustRightInd w:val="0"/>
        <w:spacing w:after="480"/>
        <w:jc w:val="left"/>
        <w:rPr>
          <w:rFonts w:ascii="Arial" w:hAnsi="Arial" w:cs="Arial"/>
          <w:sz w:val="22"/>
          <w:szCs w:val="22"/>
        </w:rPr>
      </w:pPr>
    </w:p>
    <w:p w14:paraId="1BB1A600" w14:textId="77777777" w:rsidR="00E65CDD" w:rsidRPr="00E65CDD" w:rsidRDefault="00E65CDD" w:rsidP="00E05AA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VLOGA ZA PRIDOBITEV DOVOLJENJA</w:t>
      </w:r>
    </w:p>
    <w:p w14:paraId="093A08AC" w14:textId="77777777" w:rsidR="00E65CDD" w:rsidRPr="00E65CDD" w:rsidRDefault="00E65CDD" w:rsidP="00E05A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po 7. in 12. </w:t>
      </w:r>
      <w:r w:rsidR="00DC5FA7" w:rsidRPr="00DC5FA7">
        <w:rPr>
          <w:rFonts w:ascii="Arial" w:hAnsi="Arial" w:cs="Arial"/>
          <w:b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 xml:space="preserve">lenu </w:t>
      </w:r>
      <w:r w:rsidRPr="00E65CDD">
        <w:rPr>
          <w:rFonts w:ascii="Arial" w:hAnsi="Arial" w:cs="Arial"/>
          <w:b/>
          <w:bCs/>
          <w:i/>
          <w:iCs/>
          <w:sz w:val="22"/>
          <w:szCs w:val="22"/>
        </w:rPr>
        <w:t>Uredbe o zavarovanih prosto žive</w:t>
      </w:r>
      <w:r w:rsidR="00DC5FA7" w:rsidRPr="00DC5FA7">
        <w:rPr>
          <w:rFonts w:ascii="Arial" w:hAnsi="Arial" w:cs="Arial"/>
          <w:b/>
          <w:bCs/>
          <w:i/>
          <w:iCs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i/>
          <w:iCs/>
          <w:sz w:val="22"/>
          <w:szCs w:val="22"/>
        </w:rPr>
        <w:t>ih živalskih vrstah</w:t>
      </w:r>
    </w:p>
    <w:p w14:paraId="126B6A94" w14:textId="77777777" w:rsidR="00FD5D3B" w:rsidRPr="003A437C" w:rsidRDefault="00FD5D3B" w:rsidP="00E05AA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D5D3B">
        <w:rPr>
          <w:rFonts w:ascii="Arial" w:hAnsi="Arial" w:cs="Arial"/>
          <w:b/>
          <w:color w:val="000000"/>
          <w:sz w:val="22"/>
          <w:szCs w:val="22"/>
        </w:rPr>
        <w:t xml:space="preserve">(Uradni list RS, št. </w:t>
      </w:r>
      <w:hyperlink r:id="rId6" w:tgtFrame="_blank" w:tooltip="Uredba o zavarovanih prosto živečih živalskih vrstah" w:history="1">
        <w:r w:rsidRPr="00FD5D3B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46/04</w:t>
        </w:r>
      </w:hyperlink>
      <w:r w:rsidRPr="00FD5D3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7" w:tgtFrame="_blank" w:tooltip="Uredba o spremembi in dopolnitvi Uredbe o zavarovanih prosto živečih živalskih vrstah" w:history="1">
        <w:r w:rsidRPr="003A437C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109/04</w:t>
        </w:r>
      </w:hyperlink>
      <w:r w:rsidRPr="003A437C">
        <w:rPr>
          <w:rStyle w:val="Hiperpovezava"/>
          <w:color w:val="000000"/>
          <w:u w:val="none"/>
        </w:rPr>
        <w:t xml:space="preserve">, </w:t>
      </w:r>
      <w:hyperlink r:id="rId8" w:tgtFrame="_blank" w:tooltip="Uredba o spremembah in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84/05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9" w:tgtFrame="_blank" w:tooltip="Uredba o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115/07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10" w:tgtFrame="_blank" w:tooltip="Odločba o ugotovitvi neustavnosti Zakona o ohranjanju narave ter o razveljavitvi Uredbe o spremembah in dopolnitvah Uredbe o zavarovanih prosto živečih živalskih vrstah in Pravilnika o odvzemu osebkov vrste rjavega medveda (Ursus arctos) iz narave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32/08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Pr="003A437C">
        <w:rPr>
          <w:rFonts w:ascii="Arial" w:hAnsi="Arial" w:cs="Arial"/>
          <w:b/>
          <w:color w:val="000000"/>
          <w:sz w:val="22"/>
          <w:szCs w:val="22"/>
        </w:rPr>
        <w:t>odl</w:t>
      </w:r>
      <w:proofErr w:type="spellEnd"/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. US, </w:t>
      </w:r>
      <w:hyperlink r:id="rId11" w:tgtFrame="_blank" w:tooltip="Uredba o spremembah in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96/08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12" w:tgtFrame="_blank" w:tooltip="Uredba o spremembah in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36/09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3DE47D2B" w14:textId="77777777" w:rsidR="00DC5FA7" w:rsidRPr="003A437C" w:rsidRDefault="004B5B38" w:rsidP="003A43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13" w:tgtFrame="_blank" w:tooltip="Uredba o dopolnitvi Uredbe o zavarovanih prosto živečih živalskih vrstah" w:history="1">
        <w:r w:rsidR="00FD5D3B" w:rsidRPr="003A437C">
          <w:rPr>
            <w:rFonts w:ascii="Arial" w:hAnsi="Arial" w:cs="Arial"/>
            <w:b/>
            <w:color w:val="000000"/>
            <w:sz w:val="22"/>
            <w:szCs w:val="22"/>
          </w:rPr>
          <w:t>102/11</w:t>
        </w:r>
      </w:hyperlink>
      <w:r w:rsidR="003A437C" w:rsidRPr="003A437C">
        <w:rPr>
          <w:rFonts w:ascii="Arial" w:hAnsi="Arial" w:cs="Arial"/>
          <w:b/>
          <w:color w:val="000000"/>
          <w:sz w:val="22"/>
          <w:szCs w:val="22"/>
        </w:rPr>
        <w:t>,</w:t>
      </w:r>
      <w:r w:rsidR="00FD5D3B" w:rsidRPr="003A43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14" w:tgtFrame="_blank" w:tooltip="Uredba o spremembi in dopolnitvah Uredbe o zavarovanih prosto živečih živalskih vrstah" w:history="1">
        <w:r w:rsidR="003A437C" w:rsidRPr="003A437C">
          <w:rPr>
            <w:rFonts w:ascii="Arial" w:hAnsi="Arial" w:cs="Arial"/>
            <w:b/>
            <w:color w:val="000000"/>
            <w:sz w:val="22"/>
            <w:szCs w:val="22"/>
          </w:rPr>
          <w:t>15/14</w:t>
        </w:r>
      </w:hyperlink>
      <w:r w:rsidR="003A437C" w:rsidRPr="003A437C">
        <w:rPr>
          <w:rFonts w:ascii="Arial" w:hAnsi="Arial" w:cs="Arial"/>
          <w:b/>
          <w:color w:val="000000"/>
          <w:sz w:val="22"/>
          <w:szCs w:val="22"/>
        </w:rPr>
        <w:t>, </w:t>
      </w:r>
      <w:hyperlink r:id="rId15" w:tgtFrame="_blank" w:tooltip="Uredba o spremembah in dopolnitvah Uredbe o zavarovanih prosto živečih živalskih vrstah" w:history="1">
        <w:r w:rsidR="003A437C" w:rsidRPr="003A437C">
          <w:rPr>
            <w:rFonts w:ascii="Arial" w:hAnsi="Arial" w:cs="Arial"/>
            <w:b/>
            <w:color w:val="000000"/>
            <w:sz w:val="22"/>
            <w:szCs w:val="22"/>
          </w:rPr>
          <w:t>64/16</w:t>
        </w:r>
      </w:hyperlink>
      <w:r w:rsidR="003A437C" w:rsidRPr="003A437C">
        <w:rPr>
          <w:rFonts w:ascii="Arial" w:hAnsi="Arial" w:cs="Arial"/>
          <w:b/>
          <w:color w:val="000000"/>
          <w:sz w:val="22"/>
          <w:szCs w:val="22"/>
        </w:rPr>
        <w:t> in </w:t>
      </w:r>
      <w:hyperlink r:id="rId16" w:tgtFrame="_blank" w:tooltip="Uredba o spremembi in dopolnitvah Uredbe o zavarovanih prosto živečih živalskih vrstah" w:history="1">
        <w:r w:rsidR="003A437C" w:rsidRPr="003A437C">
          <w:rPr>
            <w:rFonts w:ascii="Arial" w:hAnsi="Arial" w:cs="Arial"/>
            <w:b/>
            <w:color w:val="000000"/>
            <w:sz w:val="22"/>
            <w:szCs w:val="22"/>
          </w:rPr>
          <w:t>62/19</w:t>
        </w:r>
      </w:hyperlink>
      <w:r w:rsidR="00FD5D3B" w:rsidRPr="003A437C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1A2A674" w14:textId="77777777"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I. PODATKI O VLOŽNIKU:</w:t>
      </w:r>
    </w:p>
    <w:p w14:paraId="57D85CB9" w14:textId="77777777"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1. 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Za pravni subjekt:</w:t>
      </w:r>
    </w:p>
    <w:p w14:paraId="226A01F9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naziv:___________________________________________________________________</w:t>
      </w:r>
    </w:p>
    <w:p w14:paraId="57DA6773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sedež:__________________________________________________________________</w:t>
      </w:r>
    </w:p>
    <w:p w14:paraId="70BF973E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pošta: _________________________________ poštna št.: _______________________</w:t>
      </w:r>
      <w:r w:rsidR="00DC5FA7">
        <w:rPr>
          <w:rFonts w:ascii="Arial" w:hAnsi="Arial" w:cs="Arial"/>
          <w:sz w:val="22"/>
          <w:szCs w:val="22"/>
        </w:rPr>
        <w:t>_</w:t>
      </w:r>
    </w:p>
    <w:p w14:paraId="011A1805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 odgovorne osebe:_____________________________________________</w:t>
      </w:r>
      <w:r w:rsidR="00DC5FA7">
        <w:rPr>
          <w:rFonts w:ascii="Arial" w:hAnsi="Arial" w:cs="Arial"/>
          <w:sz w:val="22"/>
          <w:szCs w:val="22"/>
        </w:rPr>
        <w:t>_</w:t>
      </w:r>
    </w:p>
    <w:p w14:paraId="611819E8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 izvrševalcev ravnanja:</w:t>
      </w:r>
    </w:p>
    <w:p w14:paraId="74A6CBEB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1._________________________________________________________________</w:t>
      </w:r>
    </w:p>
    <w:p w14:paraId="3DE9FE97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2._________________________________________________________________</w:t>
      </w:r>
    </w:p>
    <w:p w14:paraId="54D8C963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3._________________________________________________________________</w:t>
      </w:r>
    </w:p>
    <w:p w14:paraId="1BB2AF56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4._________________________________________________________________</w:t>
      </w:r>
    </w:p>
    <w:p w14:paraId="30FD3DF3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5._________________________________________________________________</w:t>
      </w:r>
    </w:p>
    <w:p w14:paraId="7E3E6698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kontaktna oseba: _________________________________________________________</w:t>
      </w:r>
    </w:p>
    <w:p w14:paraId="3AF2D4D3" w14:textId="3E91048C" w:rsidR="00E65CDD" w:rsidRPr="00E65CDD" w:rsidRDefault="00E65CDD" w:rsidP="0079626B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</w:t>
      </w:r>
      <w:r w:rsidR="0079626B">
        <w:rPr>
          <w:rFonts w:ascii="Arial" w:hAnsi="Arial" w:cs="Arial"/>
          <w:sz w:val="22"/>
          <w:szCs w:val="22"/>
        </w:rPr>
        <w:t>*</w:t>
      </w:r>
      <w:r w:rsidRPr="00E65CDD">
        <w:rPr>
          <w:rFonts w:ascii="Arial" w:hAnsi="Arial" w:cs="Arial"/>
          <w:sz w:val="22"/>
          <w:szCs w:val="22"/>
        </w:rPr>
        <w:t>:________________ e-naslov</w:t>
      </w:r>
      <w:r w:rsidR="0079626B">
        <w:rPr>
          <w:rFonts w:ascii="Arial" w:hAnsi="Arial" w:cs="Arial"/>
          <w:sz w:val="22"/>
          <w:szCs w:val="22"/>
        </w:rPr>
        <w:t>*</w:t>
      </w:r>
      <w:r w:rsidRPr="00E65CDD">
        <w:rPr>
          <w:rFonts w:ascii="Arial" w:hAnsi="Arial" w:cs="Arial"/>
          <w:sz w:val="22"/>
          <w:szCs w:val="22"/>
        </w:rPr>
        <w:t>: _________________________________________</w:t>
      </w:r>
    </w:p>
    <w:p w14:paraId="52344802" w14:textId="7734A4D1" w:rsidR="0079626B" w:rsidRPr="0079626B" w:rsidRDefault="0079626B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/>
          <w:iCs/>
          <w:sz w:val="22"/>
          <w:szCs w:val="22"/>
        </w:rPr>
      </w:pPr>
      <w:r w:rsidRPr="0079626B">
        <w:rPr>
          <w:rFonts w:ascii="Arial" w:hAnsi="Arial" w:cs="Arial"/>
          <w:i/>
          <w:iCs/>
          <w:sz w:val="22"/>
          <w:szCs w:val="22"/>
        </w:rPr>
        <w:t>*-podatek ni obvezen</w:t>
      </w:r>
    </w:p>
    <w:p w14:paraId="39A3D8B7" w14:textId="77777777" w:rsidR="0079626B" w:rsidRPr="0079626B" w:rsidRDefault="0079626B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DB6305" w14:textId="3AB52409"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2. 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Za fizi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no osebo:</w:t>
      </w:r>
    </w:p>
    <w:p w14:paraId="4B726B6A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priimek:____________________________________________________________</w:t>
      </w:r>
    </w:p>
    <w:p w14:paraId="7F8FAEF9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datum rojstva:____________________________________________________________</w:t>
      </w:r>
    </w:p>
    <w:p w14:paraId="4638951F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naslov stalnega ali za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asnega prebivališ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a:_____________________________________</w:t>
      </w:r>
    </w:p>
    <w:p w14:paraId="03BD9A1C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BCDE177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pošta: _________________________________ poštna št.: _______________________</w:t>
      </w:r>
    </w:p>
    <w:p w14:paraId="444F5C09" w14:textId="0DB3FEDF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</w:t>
      </w:r>
      <w:r w:rsidR="0079626B">
        <w:rPr>
          <w:rFonts w:ascii="Arial" w:hAnsi="Arial" w:cs="Arial"/>
          <w:sz w:val="22"/>
          <w:szCs w:val="22"/>
        </w:rPr>
        <w:t>*</w:t>
      </w:r>
      <w:r w:rsidRPr="00E65CDD">
        <w:rPr>
          <w:rFonts w:ascii="Arial" w:hAnsi="Arial" w:cs="Arial"/>
          <w:sz w:val="22"/>
          <w:szCs w:val="22"/>
        </w:rPr>
        <w:t>:______</w:t>
      </w:r>
      <w:r w:rsidR="0079626B">
        <w:rPr>
          <w:rFonts w:ascii="Arial" w:hAnsi="Arial" w:cs="Arial"/>
          <w:sz w:val="22"/>
          <w:szCs w:val="22"/>
        </w:rPr>
        <w:t>___</w:t>
      </w:r>
      <w:r w:rsidRPr="00E65CDD">
        <w:rPr>
          <w:rFonts w:ascii="Arial" w:hAnsi="Arial" w:cs="Arial"/>
          <w:sz w:val="22"/>
          <w:szCs w:val="22"/>
        </w:rPr>
        <w:t>__________ e-naslov</w:t>
      </w:r>
      <w:r w:rsidR="0079626B">
        <w:rPr>
          <w:rFonts w:ascii="Arial" w:hAnsi="Arial" w:cs="Arial"/>
          <w:sz w:val="22"/>
          <w:szCs w:val="22"/>
        </w:rPr>
        <w:t>*</w:t>
      </w:r>
      <w:r w:rsidRPr="00E65CDD">
        <w:rPr>
          <w:rFonts w:ascii="Arial" w:hAnsi="Arial" w:cs="Arial"/>
          <w:sz w:val="22"/>
          <w:szCs w:val="22"/>
        </w:rPr>
        <w:t>:______________________________________</w:t>
      </w:r>
    </w:p>
    <w:p w14:paraId="0A6683ED" w14:textId="77777777" w:rsidR="0079626B" w:rsidRDefault="0079626B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DFE4AE" w14:textId="77777777" w:rsidR="0079626B" w:rsidRPr="0079626B" w:rsidRDefault="0079626B" w:rsidP="0079626B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/>
          <w:iCs/>
          <w:sz w:val="22"/>
          <w:szCs w:val="22"/>
        </w:rPr>
      </w:pPr>
      <w:r w:rsidRPr="0079626B">
        <w:rPr>
          <w:rFonts w:ascii="Arial" w:hAnsi="Arial" w:cs="Arial"/>
          <w:i/>
          <w:iCs/>
          <w:sz w:val="22"/>
          <w:szCs w:val="22"/>
        </w:rPr>
        <w:t>*-podatek ni obvezen</w:t>
      </w:r>
    </w:p>
    <w:p w14:paraId="338A9BE3" w14:textId="4249203C" w:rsidR="00E65CDD" w:rsidRPr="00E65CDD" w:rsidRDefault="00DC5FA7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E65CDD" w:rsidRPr="00E65CDD">
        <w:rPr>
          <w:rFonts w:ascii="Arial" w:hAnsi="Arial" w:cs="Arial"/>
          <w:b/>
          <w:bCs/>
          <w:sz w:val="22"/>
          <w:szCs w:val="22"/>
        </w:rPr>
        <w:lastRenderedPageBreak/>
        <w:t>II. PODATKI O NAMERAVANEM RAVNANJU:</w:t>
      </w:r>
    </w:p>
    <w:p w14:paraId="678B2C67" w14:textId="3AB2856F" w:rsidR="00E65CDD" w:rsidRPr="004B5B38" w:rsidRDefault="00E65CDD" w:rsidP="0079626B">
      <w:pPr>
        <w:autoSpaceDE w:val="0"/>
        <w:autoSpaceDN w:val="0"/>
        <w:adjustRightInd w:val="0"/>
        <w:spacing w:after="240"/>
        <w:ind w:left="851" w:hanging="85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626B">
        <w:rPr>
          <w:rFonts w:ascii="Arial" w:hAnsi="Arial" w:cs="Arial"/>
          <w:b/>
          <w:bCs/>
          <w:color w:val="FF0000"/>
          <w:sz w:val="22"/>
          <w:szCs w:val="22"/>
        </w:rPr>
        <w:t xml:space="preserve">1. </w:t>
      </w:r>
      <w:r w:rsidR="00D901FD" w:rsidRPr="0079626B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4B5B38">
        <w:rPr>
          <w:rFonts w:ascii="Arial" w:hAnsi="Arial" w:cs="Arial"/>
          <w:b/>
          <w:bCs/>
          <w:color w:val="000000" w:themeColor="text1"/>
          <w:sz w:val="22"/>
          <w:szCs w:val="22"/>
        </w:rPr>
        <w:t>Navedite podatke o vrstah živali</w:t>
      </w:r>
      <w:r w:rsidR="00E7619D" w:rsidRPr="004B5B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 največje število živali glede na vrsto ravnanja (odvzem iz narave ter ostala ravnanja). Posebej navedite, če se ravnanja nanašajo na različne stadije živali (odrasla žival, jajca, larve …)</w:t>
      </w:r>
      <w:r w:rsidRPr="004B5B3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  <w:tblCaption w:val="seznam vrst"/>
        <w:tblDescription w:val="v vsako vrstivo tabele se vpiše posamezna vrsta: znantveno ime, slovensko ime, število odvzetih živali in opis (spol, starost, teža)"/>
      </w:tblPr>
      <w:tblGrid>
        <w:gridCol w:w="365"/>
        <w:gridCol w:w="1783"/>
        <w:gridCol w:w="1641"/>
        <w:gridCol w:w="1309"/>
        <w:gridCol w:w="1985"/>
        <w:gridCol w:w="1979"/>
      </w:tblGrid>
      <w:tr w:rsidR="004B5B38" w:rsidRPr="004B5B38" w14:paraId="59E3257D" w14:textId="26A013D7" w:rsidTr="00E7619D">
        <w:trPr>
          <w:trHeight w:val="417"/>
          <w:tblHeader/>
        </w:trPr>
        <w:tc>
          <w:tcPr>
            <w:tcW w:w="365" w:type="dxa"/>
            <w:vMerge w:val="restart"/>
            <w:shd w:val="clear" w:color="auto" w:fill="E6E6E6"/>
          </w:tcPr>
          <w:p w14:paraId="61335C8F" w14:textId="77777777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shd w:val="clear" w:color="auto" w:fill="E6E6E6"/>
          </w:tcPr>
          <w:p w14:paraId="0A72BE6F" w14:textId="77777777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VRSTA</w:t>
            </w:r>
          </w:p>
        </w:tc>
        <w:tc>
          <w:tcPr>
            <w:tcW w:w="1309" w:type="dxa"/>
            <w:vMerge w:val="restart"/>
            <w:shd w:val="clear" w:color="auto" w:fill="E6E6E6"/>
          </w:tcPr>
          <w:p w14:paraId="6F004BB0" w14:textId="77777777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EBBE5C5" w14:textId="77777777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ŠT. ŽIVALI</w:t>
            </w:r>
          </w:p>
          <w:p w14:paraId="796494F2" w14:textId="69D743C8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(največje predvideno število)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14:paraId="22B30B6A" w14:textId="7F39424D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4A2B864" w14:textId="77777777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VRSTA RAVNANJA</w:t>
            </w:r>
          </w:p>
          <w:p w14:paraId="49C9B2F4" w14:textId="4098D89D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(odvzem iz narave)</w:t>
            </w:r>
          </w:p>
        </w:tc>
        <w:tc>
          <w:tcPr>
            <w:tcW w:w="1979" w:type="dxa"/>
            <w:vMerge w:val="restart"/>
            <w:shd w:val="clear" w:color="auto" w:fill="E6E6E6"/>
          </w:tcPr>
          <w:p w14:paraId="069B3FDF" w14:textId="77777777" w:rsidR="00E7619D" w:rsidRPr="004B5B38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D0A9DBA" w14:textId="77777777" w:rsidR="00E7619D" w:rsidRPr="004B5B38" w:rsidRDefault="00E7619D" w:rsidP="00E7619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VRSTA RAVNANJA</w:t>
            </w:r>
          </w:p>
          <w:p w14:paraId="6625E28A" w14:textId="1B94A81A" w:rsidR="00E7619D" w:rsidRPr="004B5B38" w:rsidRDefault="00E7619D" w:rsidP="00E7619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B5B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(začasni odvzem, vznemirjanje ….)</w:t>
            </w:r>
          </w:p>
        </w:tc>
      </w:tr>
      <w:tr w:rsidR="00E7619D" w:rsidRPr="00E7619D" w14:paraId="3EF15B52" w14:textId="5670B441" w:rsidTr="00E7619D">
        <w:tc>
          <w:tcPr>
            <w:tcW w:w="365" w:type="dxa"/>
            <w:vMerge/>
            <w:shd w:val="clear" w:color="auto" w:fill="E6E6E6"/>
          </w:tcPr>
          <w:p w14:paraId="7A2206FF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14:paraId="067355A2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ZNANSTVENO IME</w:t>
            </w:r>
          </w:p>
        </w:tc>
        <w:tc>
          <w:tcPr>
            <w:tcW w:w="1641" w:type="dxa"/>
            <w:shd w:val="clear" w:color="auto" w:fill="E6E6E6"/>
          </w:tcPr>
          <w:p w14:paraId="11A8D809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SLOVENSKO IME</w:t>
            </w:r>
          </w:p>
        </w:tc>
        <w:tc>
          <w:tcPr>
            <w:tcW w:w="1309" w:type="dxa"/>
            <w:vMerge/>
            <w:shd w:val="clear" w:color="auto" w:fill="E6E6E6"/>
          </w:tcPr>
          <w:p w14:paraId="15747CE1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6E6E6"/>
          </w:tcPr>
          <w:p w14:paraId="30E792A4" w14:textId="7FF49AFC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E6E6E6"/>
          </w:tcPr>
          <w:p w14:paraId="3CBFFF93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619D" w:rsidRPr="00E7619D" w14:paraId="05A027C7" w14:textId="2CBC7BB3" w:rsidTr="00E7619D">
        <w:tc>
          <w:tcPr>
            <w:tcW w:w="365" w:type="dxa"/>
          </w:tcPr>
          <w:p w14:paraId="4C49260A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14:paraId="2D4531E3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14:paraId="5297ACA7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1FC75EAF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881526" w14:textId="76B60ACE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55E25EF0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619D" w:rsidRPr="00E7619D" w14:paraId="4A31AA52" w14:textId="68610004" w:rsidTr="00E7619D">
        <w:tc>
          <w:tcPr>
            <w:tcW w:w="365" w:type="dxa"/>
          </w:tcPr>
          <w:p w14:paraId="6C22B004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3" w:type="dxa"/>
          </w:tcPr>
          <w:p w14:paraId="09C78889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14:paraId="46CDA5A5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5A58756B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9D78D8" w14:textId="0A856FB2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6C4A89B1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619D" w:rsidRPr="00E7619D" w14:paraId="43C20BF2" w14:textId="02914F41" w:rsidTr="00E7619D">
        <w:tc>
          <w:tcPr>
            <w:tcW w:w="365" w:type="dxa"/>
          </w:tcPr>
          <w:p w14:paraId="6E5FD9F0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14:paraId="6E38B755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14:paraId="10DE2E7E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36AA5FEE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2F043A" w14:textId="671AE0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1B9A1F25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619D" w:rsidRPr="00E7619D" w14:paraId="08998B88" w14:textId="02A9A092" w:rsidTr="00E7619D">
        <w:tc>
          <w:tcPr>
            <w:tcW w:w="365" w:type="dxa"/>
          </w:tcPr>
          <w:p w14:paraId="06512BD1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3" w:type="dxa"/>
          </w:tcPr>
          <w:p w14:paraId="730AAFCA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14:paraId="7C06C16E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2A378C47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0D4840" w14:textId="7010470B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4081A827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619D" w:rsidRPr="00E7619D" w14:paraId="26828F47" w14:textId="491CB2F7" w:rsidTr="00E7619D">
        <w:tc>
          <w:tcPr>
            <w:tcW w:w="365" w:type="dxa"/>
          </w:tcPr>
          <w:p w14:paraId="058A9070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19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3" w:type="dxa"/>
          </w:tcPr>
          <w:p w14:paraId="2FD3DCB9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14:paraId="6DC77C59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18FA45B1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504561" w14:textId="13B6C073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14:paraId="6D0A938E" w14:textId="77777777" w:rsidR="00E7619D" w:rsidRPr="00E7619D" w:rsidRDefault="00E7619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BF65FD" w14:textId="77777777" w:rsidR="00E65CDD" w:rsidRPr="00E65CDD" w:rsidRDefault="00E65CDD" w:rsidP="00BC4837">
      <w:pPr>
        <w:autoSpaceDE w:val="0"/>
        <w:autoSpaceDN w:val="0"/>
        <w:adjustRightInd w:val="0"/>
        <w:spacing w:before="36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2.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 xml:space="preserve">Navedite predvideno 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asovno obdobje izvedbe ravnanja:</w:t>
      </w:r>
    </w:p>
    <w:p w14:paraId="3EB89AE3" w14:textId="77777777" w:rsidR="00E65CDD" w:rsidRPr="00E65CDD" w:rsidRDefault="00E65CDD" w:rsidP="00BC4837">
      <w:pPr>
        <w:autoSpaceDE w:val="0"/>
        <w:autoSpaceDN w:val="0"/>
        <w:adjustRightInd w:val="0"/>
        <w:spacing w:after="24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B1AD998" w14:textId="77777777" w:rsidR="00E65CDD" w:rsidRPr="00E65CDD" w:rsidRDefault="00E65CDD" w:rsidP="00E65CD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3.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Navedite predvideno geografsko obmo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je izvedbe ravnanja:</w:t>
      </w:r>
    </w:p>
    <w:p w14:paraId="601A81F8" w14:textId="77777777" w:rsidR="00E65CDD" w:rsidRPr="00E65CDD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</w:t>
      </w:r>
    </w:p>
    <w:p w14:paraId="73F8FA8E" w14:textId="77777777" w:rsidR="00E65CDD" w:rsidRPr="00E65CDD" w:rsidRDefault="00E65CDD" w:rsidP="00BC483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4.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Vrsta ravnanja (</w:t>
      </w:r>
      <w:r w:rsidRPr="00E65CDD">
        <w:rPr>
          <w:rFonts w:ascii="Arial" w:hAnsi="Arial" w:cs="Arial"/>
          <w:b/>
          <w:bCs/>
          <w:i/>
          <w:iCs/>
          <w:sz w:val="22"/>
          <w:szCs w:val="22"/>
        </w:rPr>
        <w:t>ustrezno obkroži</w:t>
      </w:r>
      <w:r w:rsidRPr="00E65CDD">
        <w:rPr>
          <w:rFonts w:ascii="Arial" w:hAnsi="Arial" w:cs="Arial"/>
          <w:b/>
          <w:bCs/>
          <w:sz w:val="22"/>
          <w:szCs w:val="22"/>
        </w:rPr>
        <w:t>):</w:t>
      </w:r>
    </w:p>
    <w:p w14:paraId="31B11645" w14:textId="77777777" w:rsidR="00E65CDD" w:rsidRPr="00E65CDD" w:rsidRDefault="00E65CDD" w:rsidP="00BC483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a) živali</w:t>
      </w:r>
    </w:p>
    <w:p w14:paraId="4943D32A" w14:textId="091F13FD" w:rsidR="00E65CDD" w:rsidRPr="00E65CDD" w:rsidRDefault="00E65CDD" w:rsidP="00986028">
      <w:pPr>
        <w:autoSpaceDE w:val="0"/>
        <w:autoSpaceDN w:val="0"/>
        <w:adjustRightInd w:val="0"/>
        <w:spacing w:before="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poškodovanje</w:t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Pr="00E65CDD">
        <w:rPr>
          <w:rFonts w:ascii="Arial" w:hAnsi="Arial" w:cs="Arial"/>
          <w:sz w:val="22"/>
          <w:szCs w:val="22"/>
        </w:rPr>
        <w:t>zastrupitev</w:t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Pr="00E65CDD">
        <w:rPr>
          <w:rFonts w:ascii="Arial" w:hAnsi="Arial" w:cs="Arial"/>
          <w:sz w:val="22"/>
          <w:szCs w:val="22"/>
        </w:rPr>
        <w:t>usmrtitev</w:t>
      </w:r>
    </w:p>
    <w:p w14:paraId="36CE061E" w14:textId="180A765D" w:rsidR="00E65CDD" w:rsidRPr="00E65CDD" w:rsidRDefault="00E65CDD" w:rsidP="00986028">
      <w:pPr>
        <w:autoSpaceDE w:val="0"/>
        <w:autoSpaceDN w:val="0"/>
        <w:adjustRightInd w:val="0"/>
        <w:spacing w:before="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odvzem iz narave</w:t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Pr="00E65CDD">
        <w:rPr>
          <w:rFonts w:ascii="Arial" w:hAnsi="Arial" w:cs="Arial"/>
          <w:sz w:val="22"/>
          <w:szCs w:val="22"/>
        </w:rPr>
        <w:t>ujetje</w:t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Pr="00E65CDD">
        <w:rPr>
          <w:rFonts w:ascii="Arial" w:hAnsi="Arial" w:cs="Arial"/>
          <w:sz w:val="22"/>
          <w:szCs w:val="22"/>
        </w:rPr>
        <w:t>vznemirjanje</w:t>
      </w:r>
    </w:p>
    <w:p w14:paraId="50963DD4" w14:textId="25EE793A" w:rsidR="00986028" w:rsidRPr="00986028" w:rsidRDefault="00E65CDD" w:rsidP="00986028">
      <w:pPr>
        <w:autoSpaceDE w:val="0"/>
        <w:autoSpaceDN w:val="0"/>
        <w:adjustRightInd w:val="0"/>
        <w:spacing w:before="60" w:after="12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drugo</w:t>
      </w:r>
      <w:r w:rsidR="00986028">
        <w:rPr>
          <w:rFonts w:ascii="Arial" w:hAnsi="Arial" w:cs="Arial"/>
          <w:sz w:val="22"/>
          <w:szCs w:val="22"/>
        </w:rPr>
        <w:t xml:space="preserve"> </w:t>
      </w:r>
      <w:r w:rsidRPr="00E65CDD">
        <w:rPr>
          <w:rFonts w:ascii="Arial" w:hAnsi="Arial" w:cs="Arial"/>
          <w:sz w:val="22"/>
          <w:szCs w:val="22"/>
        </w:rPr>
        <w:t>(</w:t>
      </w:r>
      <w:r w:rsidRPr="00E65CDD">
        <w:rPr>
          <w:rFonts w:ascii="Arial" w:hAnsi="Arial" w:cs="Arial"/>
          <w:i/>
          <w:iCs/>
          <w:sz w:val="22"/>
          <w:szCs w:val="22"/>
        </w:rPr>
        <w:t>navedi</w:t>
      </w:r>
      <w:r w:rsidRPr="00E65CDD">
        <w:rPr>
          <w:rFonts w:ascii="Arial" w:hAnsi="Arial" w:cs="Arial"/>
          <w:sz w:val="22"/>
          <w:szCs w:val="22"/>
        </w:rPr>
        <w:t>)</w:t>
      </w:r>
      <w:r w:rsidR="00986028">
        <w:rPr>
          <w:rFonts w:ascii="Arial" w:hAnsi="Arial" w:cs="Arial"/>
          <w:sz w:val="22"/>
          <w:szCs w:val="22"/>
        </w:rPr>
        <w:t xml:space="preserve">   </w:t>
      </w:r>
      <w:r w:rsidRPr="00E65CDD">
        <w:rPr>
          <w:rFonts w:ascii="Arial" w:hAnsi="Arial" w:cs="Arial"/>
          <w:sz w:val="22"/>
          <w:szCs w:val="22"/>
        </w:rPr>
        <w:t>_____________________________________________________</w:t>
      </w:r>
      <w:r w:rsidR="00986028">
        <w:rPr>
          <w:rFonts w:ascii="Arial" w:hAnsi="Arial" w:cs="Arial"/>
          <w:sz w:val="22"/>
          <w:szCs w:val="22"/>
        </w:rPr>
        <w:t>_______________________________________________________________________________________________</w:t>
      </w:r>
    </w:p>
    <w:p w14:paraId="5156C5E1" w14:textId="77777777" w:rsidR="00986028" w:rsidRDefault="00986028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b/>
          <w:bCs/>
          <w:sz w:val="22"/>
          <w:szCs w:val="22"/>
        </w:rPr>
      </w:pPr>
    </w:p>
    <w:p w14:paraId="2126C1C8" w14:textId="2ECEDF3C"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b)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strukture</w:t>
      </w:r>
    </w:p>
    <w:p w14:paraId="4FE1093B" w14:textId="611CEBA2" w:rsidR="00E65CDD" w:rsidRPr="00E65CDD" w:rsidRDefault="00E65CDD" w:rsidP="00986028">
      <w:pPr>
        <w:autoSpaceDE w:val="0"/>
        <w:autoSpaceDN w:val="0"/>
        <w:adjustRightInd w:val="0"/>
        <w:spacing w:before="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odstranitev</w:t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Pr="00E65CDD">
        <w:rPr>
          <w:rFonts w:ascii="Arial" w:hAnsi="Arial" w:cs="Arial"/>
          <w:sz w:val="22"/>
          <w:szCs w:val="22"/>
        </w:rPr>
        <w:t>sprememba</w:t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="00986028">
        <w:rPr>
          <w:rFonts w:ascii="Arial" w:hAnsi="Arial" w:cs="Arial"/>
          <w:sz w:val="22"/>
          <w:szCs w:val="22"/>
        </w:rPr>
        <w:tab/>
      </w:r>
      <w:r w:rsidRPr="00E65CDD">
        <w:rPr>
          <w:rFonts w:ascii="Arial" w:hAnsi="Arial" w:cs="Arial"/>
          <w:sz w:val="22"/>
          <w:szCs w:val="22"/>
        </w:rPr>
        <w:t>poškodovanje</w:t>
      </w:r>
    </w:p>
    <w:p w14:paraId="072BF215" w14:textId="77777777" w:rsidR="00E65CDD" w:rsidRPr="00E65CDD" w:rsidRDefault="00E65CDD" w:rsidP="00986028">
      <w:pPr>
        <w:autoSpaceDE w:val="0"/>
        <w:autoSpaceDN w:val="0"/>
        <w:adjustRightInd w:val="0"/>
        <w:spacing w:before="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uni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enje</w:t>
      </w:r>
    </w:p>
    <w:p w14:paraId="2A73461D" w14:textId="77777777" w:rsidR="00986028" w:rsidRPr="00E65CDD" w:rsidRDefault="00986028" w:rsidP="00986028">
      <w:pPr>
        <w:autoSpaceDE w:val="0"/>
        <w:autoSpaceDN w:val="0"/>
        <w:adjustRightInd w:val="0"/>
        <w:spacing w:before="60" w:after="12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drugo</w:t>
      </w:r>
      <w:r>
        <w:rPr>
          <w:rFonts w:ascii="Arial" w:hAnsi="Arial" w:cs="Arial"/>
          <w:sz w:val="22"/>
          <w:szCs w:val="22"/>
        </w:rPr>
        <w:t xml:space="preserve"> </w:t>
      </w:r>
      <w:r w:rsidRPr="00E65CDD">
        <w:rPr>
          <w:rFonts w:ascii="Arial" w:hAnsi="Arial" w:cs="Arial"/>
          <w:sz w:val="22"/>
          <w:szCs w:val="22"/>
        </w:rPr>
        <w:t>(</w:t>
      </w:r>
      <w:r w:rsidRPr="00E65CDD">
        <w:rPr>
          <w:rFonts w:ascii="Arial" w:hAnsi="Arial" w:cs="Arial"/>
          <w:i/>
          <w:iCs/>
          <w:sz w:val="22"/>
          <w:szCs w:val="22"/>
        </w:rPr>
        <w:t>navedi</w:t>
      </w:r>
      <w:r w:rsidRPr="00E65C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</w:t>
      </w:r>
      <w:r w:rsidRPr="00E65CDD">
        <w:rPr>
          <w:rFonts w:ascii="Arial" w:hAnsi="Arial" w:cs="Arial"/>
          <w:sz w:val="22"/>
          <w:szCs w:val="22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</w:t>
      </w:r>
    </w:p>
    <w:p w14:paraId="5D702F9C" w14:textId="3EBBB8D6" w:rsidR="00E65CDD" w:rsidRPr="00E65CDD" w:rsidRDefault="00BC4837" w:rsidP="00986028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65CDD" w:rsidRPr="00E65CDD">
        <w:rPr>
          <w:rFonts w:ascii="Arial" w:hAnsi="Arial" w:cs="Arial"/>
          <w:b/>
          <w:bCs/>
          <w:sz w:val="22"/>
          <w:szCs w:val="22"/>
        </w:rPr>
        <w:lastRenderedPageBreak/>
        <w:t xml:space="preserve">5.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="00E65CDD" w:rsidRPr="00E65CDD">
        <w:rPr>
          <w:rFonts w:ascii="Arial" w:hAnsi="Arial" w:cs="Arial"/>
          <w:b/>
          <w:bCs/>
          <w:sz w:val="22"/>
          <w:szCs w:val="22"/>
        </w:rPr>
        <w:t>Navedite razlog za ravnanje z utemeljitvijo:</w:t>
      </w:r>
    </w:p>
    <w:p w14:paraId="33DF6B2F" w14:textId="76F1FA6B" w:rsidR="00BC4837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028">
        <w:rPr>
          <w:rFonts w:ascii="Arial" w:hAnsi="Arial" w:cs="Arial"/>
          <w:sz w:val="22"/>
          <w:szCs w:val="22"/>
        </w:rPr>
        <w:t>,</w:t>
      </w: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___________________</w:t>
      </w:r>
    </w:p>
    <w:p w14:paraId="1D1FB90D" w14:textId="77777777" w:rsidR="00E65CDD" w:rsidRPr="00E65CDD" w:rsidRDefault="00E65CDD" w:rsidP="00D901F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6. Navedite predvidena sredstva oziroma na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in izvedbe ravnanja:</w:t>
      </w:r>
    </w:p>
    <w:p w14:paraId="650AEC6E" w14:textId="77777777" w:rsidR="00BC4837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_______________</w:t>
      </w:r>
    </w:p>
    <w:p w14:paraId="6F1D2774" w14:textId="77777777" w:rsidR="00BC4837" w:rsidRDefault="00BC483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7F71C5" w14:textId="77777777" w:rsidR="00E65CDD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lastRenderedPageBreak/>
        <w:t>III. VLOGI PRILAGAM:</w:t>
      </w:r>
    </w:p>
    <w:p w14:paraId="503C6A4F" w14:textId="77777777" w:rsidR="008D122C" w:rsidRDefault="008D122C" w:rsidP="008D122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38C72713" w14:textId="77777777" w:rsidR="008D122C" w:rsidRDefault="008D122C" w:rsidP="008D122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B32DD97" w14:textId="77777777" w:rsidR="008D122C" w:rsidRDefault="008D122C" w:rsidP="008D122C">
      <w:pPr>
        <w:autoSpaceDE w:val="0"/>
        <w:autoSpaceDN w:val="0"/>
        <w:adjustRightInd w:val="0"/>
        <w:spacing w:before="240" w:after="4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796BD3F3" w14:textId="348DB9C0" w:rsidR="00B55C63" w:rsidRDefault="00B55C63" w:rsidP="008D122C">
      <w:pPr>
        <w:autoSpaceDE w:val="0"/>
        <w:autoSpaceDN w:val="0"/>
        <w:adjustRightInd w:val="0"/>
        <w:spacing w:after="1200"/>
        <w:jc w:val="left"/>
        <w:rPr>
          <w:rFonts w:ascii="Arial" w:hAnsi="Arial" w:cs="Arial"/>
          <w:sz w:val="22"/>
          <w:szCs w:val="22"/>
        </w:rPr>
      </w:pPr>
      <w:r w:rsidRPr="00B55C63">
        <w:rPr>
          <w:rFonts w:ascii="Arial" w:hAnsi="Arial" w:cs="Arial"/>
          <w:sz w:val="22"/>
          <w:szCs w:val="22"/>
        </w:rPr>
        <w:t>Upravna taksa se po 22. to</w:t>
      </w:r>
      <w:r>
        <w:rPr>
          <w:rFonts w:ascii="Arial" w:hAnsi="Arial" w:cs="Arial"/>
          <w:sz w:val="22"/>
          <w:szCs w:val="22"/>
        </w:rPr>
        <w:t>č</w:t>
      </w:r>
      <w:r w:rsidRPr="00B55C63">
        <w:rPr>
          <w:rFonts w:ascii="Arial" w:hAnsi="Arial" w:cs="Arial"/>
          <w:sz w:val="22"/>
          <w:szCs w:val="22"/>
        </w:rPr>
        <w:t xml:space="preserve">ki 28. </w:t>
      </w:r>
      <w:r>
        <w:rPr>
          <w:rFonts w:ascii="Arial" w:hAnsi="Arial" w:cs="Arial"/>
          <w:sz w:val="22"/>
          <w:szCs w:val="22"/>
        </w:rPr>
        <w:t>č</w:t>
      </w:r>
      <w:r w:rsidRPr="00B55C63">
        <w:rPr>
          <w:rFonts w:ascii="Arial" w:hAnsi="Arial" w:cs="Arial"/>
          <w:sz w:val="22"/>
          <w:szCs w:val="22"/>
        </w:rPr>
        <w:t xml:space="preserve">lena </w:t>
      </w:r>
      <w:r w:rsidRPr="009F2D55">
        <w:rPr>
          <w:rFonts w:ascii="Arial" w:hAnsi="Arial" w:cs="Arial"/>
          <w:sz w:val="22"/>
          <w:szCs w:val="22"/>
        </w:rPr>
        <w:t xml:space="preserve">Zakona </w:t>
      </w:r>
      <w:r w:rsidRPr="00D4652D">
        <w:rPr>
          <w:rFonts w:ascii="Arial" w:hAnsi="Arial" w:cs="Arial"/>
          <w:sz w:val="22"/>
          <w:szCs w:val="22"/>
        </w:rPr>
        <w:t>o u</w:t>
      </w:r>
      <w:r w:rsidRPr="00F312BC">
        <w:rPr>
          <w:rFonts w:ascii="Arial" w:hAnsi="Arial" w:cs="Arial"/>
          <w:sz w:val="22"/>
          <w:szCs w:val="22"/>
        </w:rPr>
        <w:t xml:space="preserve">pravnih </w:t>
      </w:r>
      <w:r w:rsidR="00D4652D">
        <w:rPr>
          <w:rFonts w:ascii="Arial" w:hAnsi="Arial" w:cs="Arial"/>
          <w:sz w:val="22"/>
          <w:szCs w:val="22"/>
        </w:rPr>
        <w:t xml:space="preserve">taksah </w:t>
      </w:r>
      <w:r w:rsidR="00D4652D" w:rsidRPr="00300814">
        <w:rPr>
          <w:rFonts w:ascii="Arial" w:hAnsi="Arial" w:cs="Arial"/>
          <w:sz w:val="22"/>
          <w:szCs w:val="22"/>
        </w:rPr>
        <w:t>(U</w:t>
      </w:r>
      <w:r w:rsidR="00D4652D" w:rsidRPr="00300814">
        <w:rPr>
          <w:rFonts w:ascii="Helv" w:hAnsi="Helv" w:cs="Helv"/>
          <w:color w:val="000000"/>
          <w:sz w:val="22"/>
          <w:szCs w:val="22"/>
        </w:rPr>
        <w:t xml:space="preserve">radni list RS, št. </w:t>
      </w:r>
      <w:hyperlink r:id="rId17" w:history="1">
        <w:r w:rsidR="00D4652D" w:rsidRPr="00300814">
          <w:rPr>
            <w:rFonts w:ascii="Helv" w:hAnsi="Helv" w:cs="Helv"/>
            <w:color w:val="000000"/>
            <w:sz w:val="22"/>
            <w:szCs w:val="22"/>
          </w:rPr>
          <w:t>106/10</w:t>
        </w:r>
      </w:hyperlink>
      <w:r w:rsidR="00D4652D" w:rsidRPr="00300814">
        <w:rPr>
          <w:rFonts w:ascii="Helv" w:hAnsi="Helv" w:cs="Helv"/>
          <w:color w:val="000000"/>
          <w:sz w:val="22"/>
          <w:szCs w:val="22"/>
        </w:rPr>
        <w:t xml:space="preserve"> – UPB, </w:t>
      </w:r>
      <w:hyperlink r:id="rId18" w:history="1">
        <w:r w:rsidR="00D4652D" w:rsidRPr="00300814">
          <w:rPr>
            <w:rFonts w:ascii="Helv" w:hAnsi="Helv" w:cs="Helv"/>
            <w:color w:val="000000"/>
            <w:sz w:val="22"/>
            <w:szCs w:val="22"/>
          </w:rPr>
          <w:t>14/15</w:t>
        </w:r>
      </w:hyperlink>
      <w:r w:rsidR="00D4652D" w:rsidRPr="00300814">
        <w:rPr>
          <w:rFonts w:ascii="Helv" w:hAnsi="Helv" w:cs="Helv"/>
          <w:color w:val="000000"/>
          <w:sz w:val="22"/>
          <w:szCs w:val="22"/>
        </w:rPr>
        <w:t xml:space="preserve"> – </w:t>
      </w:r>
      <w:r w:rsidR="00D4652D" w:rsidRPr="003A437C">
        <w:rPr>
          <w:rFonts w:ascii="Arial" w:hAnsi="Arial" w:cs="Arial"/>
          <w:sz w:val="22"/>
          <w:szCs w:val="22"/>
        </w:rPr>
        <w:t>ZUUJFO</w:t>
      </w:r>
      <w:r w:rsidR="003A437C">
        <w:rPr>
          <w:rFonts w:ascii="Arial" w:hAnsi="Arial" w:cs="Arial"/>
          <w:sz w:val="22"/>
          <w:szCs w:val="22"/>
        </w:rPr>
        <w:t>,</w:t>
      </w:r>
      <w:r w:rsidR="00D4652D" w:rsidRPr="003A437C">
        <w:rPr>
          <w:rFonts w:ascii="Arial" w:hAnsi="Arial" w:cs="Arial"/>
          <w:sz w:val="22"/>
          <w:szCs w:val="22"/>
        </w:rPr>
        <w:t xml:space="preserve"> </w:t>
      </w:r>
      <w:r w:rsidR="003A437C" w:rsidRPr="006100F3">
        <w:rPr>
          <w:rFonts w:ascii="Helv" w:hAnsi="Helv" w:cs="Helv"/>
          <w:color w:val="000000"/>
          <w:sz w:val="22"/>
          <w:szCs w:val="22"/>
        </w:rPr>
        <w:t>84/15-ZZelP-J, 32/16, 30/18-ZKZaš in 189/20-ZFRO</w:t>
      </w:r>
      <w:r w:rsidR="00D4652D" w:rsidRPr="00300814">
        <w:rPr>
          <w:rFonts w:ascii="Arial" w:hAnsi="Arial" w:cs="Arial"/>
          <w:sz w:val="22"/>
          <w:szCs w:val="22"/>
        </w:rPr>
        <w:t>)</w:t>
      </w:r>
      <w:r w:rsidR="00F312BC" w:rsidRPr="00F312BC">
        <w:rPr>
          <w:rFonts w:ascii="Arial" w:hAnsi="Arial" w:cs="Arial"/>
          <w:sz w:val="22"/>
          <w:szCs w:val="22"/>
        </w:rPr>
        <w:t xml:space="preserve"> </w:t>
      </w:r>
      <w:r w:rsidRPr="00B55C63">
        <w:rPr>
          <w:rFonts w:ascii="Arial" w:hAnsi="Arial" w:cs="Arial"/>
          <w:sz w:val="22"/>
          <w:szCs w:val="22"/>
        </w:rPr>
        <w:t>ne pla</w:t>
      </w:r>
      <w:r>
        <w:rPr>
          <w:rFonts w:ascii="Arial" w:hAnsi="Arial" w:cs="Arial"/>
          <w:sz w:val="22"/>
          <w:szCs w:val="22"/>
        </w:rPr>
        <w:t>č</w:t>
      </w:r>
      <w:r w:rsidRPr="00B55C63">
        <w:rPr>
          <w:rFonts w:ascii="Arial" w:hAnsi="Arial" w:cs="Arial"/>
          <w:sz w:val="22"/>
          <w:szCs w:val="22"/>
        </w:rPr>
        <w:t>a.</w:t>
      </w:r>
    </w:p>
    <w:p w14:paraId="064A6735" w14:textId="77777777" w:rsidR="0079626B" w:rsidRPr="004B5B38" w:rsidRDefault="0079626B" w:rsidP="0079626B">
      <w:pPr>
        <w:autoSpaceDE w:val="0"/>
        <w:autoSpaceDN w:val="0"/>
        <w:adjustRightInd w:val="0"/>
        <w:spacing w:after="360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5B38">
        <w:rPr>
          <w:rFonts w:ascii="Arial" w:hAnsi="Arial" w:cs="Arial"/>
          <w:b/>
          <w:bCs/>
          <w:color w:val="000000" w:themeColor="text1"/>
          <w:sz w:val="22"/>
          <w:szCs w:val="22"/>
        </w:rPr>
        <w:t>IV.</w:t>
      </w:r>
      <w:r w:rsidRPr="004B5B3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IZJAVA</w:t>
      </w:r>
    </w:p>
    <w:p w14:paraId="6F660C0E" w14:textId="77777777" w:rsidR="0079626B" w:rsidRPr="004B5B38" w:rsidRDefault="0079626B" w:rsidP="0079626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5B38">
        <w:rPr>
          <w:rFonts w:ascii="Arial" w:hAnsi="Arial" w:cs="Arial"/>
          <w:b/>
          <w:bCs/>
          <w:color w:val="000000" w:themeColor="text1"/>
          <w:sz w:val="22"/>
          <w:szCs w:val="22"/>
        </w:rPr>
        <w:t>Podpisani/a</w:t>
      </w:r>
      <w:r w:rsidRPr="004B5B38">
        <w:rPr>
          <w:rFonts w:ascii="Helv" w:hAnsi="Helv" w:cs="Helv"/>
          <w:b/>
          <w:bCs/>
          <w:color w:val="000000" w:themeColor="text1"/>
          <w:sz w:val="22"/>
          <w:szCs w:val="22"/>
        </w:rPr>
        <w:t xml:space="preserve">  </w:t>
      </w:r>
      <w:r w:rsidRPr="004B5B38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</w:rPr>
        <w:t>dovoljujem  /  ne dovolim</w:t>
      </w:r>
      <w:r w:rsidRPr="004B5B38">
        <w:rPr>
          <w:rFonts w:ascii="Helv" w:hAnsi="Helv" w:cs="Helv"/>
          <w:b/>
          <w:bCs/>
          <w:color w:val="000000" w:themeColor="text1"/>
          <w:sz w:val="22"/>
          <w:szCs w:val="22"/>
        </w:rPr>
        <w:t>*, da se mi vsa dokumentacija vroča v elektronski obliki na moj elektronski naslov: ______________________________________.</w:t>
      </w:r>
    </w:p>
    <w:p w14:paraId="38E970F1" w14:textId="77777777" w:rsidR="0079626B" w:rsidRPr="004B5B38" w:rsidRDefault="0079626B" w:rsidP="0079626B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</w:pPr>
      <w:r w:rsidRPr="004B5B3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 xml:space="preserve">*- </w:t>
      </w:r>
      <w:proofErr w:type="spellStart"/>
      <w:r w:rsidRPr="004B5B3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ustrezno</w:t>
      </w:r>
      <w:proofErr w:type="spellEnd"/>
      <w:r w:rsidRPr="004B5B3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4B5B3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obkrožiti</w:t>
      </w:r>
      <w:proofErr w:type="spellEnd"/>
    </w:p>
    <w:p w14:paraId="3C1BB92A" w14:textId="77777777" w:rsidR="00986028" w:rsidRPr="00B55C63" w:rsidRDefault="00986028" w:rsidP="008D122C">
      <w:pPr>
        <w:autoSpaceDE w:val="0"/>
        <w:autoSpaceDN w:val="0"/>
        <w:adjustRightInd w:val="0"/>
        <w:spacing w:after="1200"/>
        <w:jc w:val="left"/>
        <w:rPr>
          <w:rFonts w:ascii="Arial" w:hAnsi="Arial" w:cs="Arial"/>
          <w:sz w:val="22"/>
          <w:szCs w:val="22"/>
        </w:rPr>
      </w:pPr>
    </w:p>
    <w:p w14:paraId="38AF1946" w14:textId="77777777" w:rsidR="00B55C63" w:rsidRPr="00B55C63" w:rsidRDefault="00B55C63" w:rsidP="00B55C63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B55C63">
        <w:rPr>
          <w:rFonts w:ascii="Arial" w:hAnsi="Arial" w:cs="Arial"/>
          <w:sz w:val="22"/>
          <w:szCs w:val="22"/>
        </w:rPr>
        <w:t>________________________________</w:t>
      </w:r>
    </w:p>
    <w:p w14:paraId="30695FFB" w14:textId="77777777" w:rsidR="00B55C63" w:rsidRPr="00B55C63" w:rsidRDefault="00B55C63" w:rsidP="008D122C">
      <w:pPr>
        <w:autoSpaceDE w:val="0"/>
        <w:autoSpaceDN w:val="0"/>
        <w:adjustRightInd w:val="0"/>
        <w:spacing w:after="600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kraj in datum</w:t>
      </w:r>
    </w:p>
    <w:p w14:paraId="5593F9F2" w14:textId="77777777" w:rsidR="00B55C63" w:rsidRPr="00B55C63" w:rsidRDefault="00B55C63" w:rsidP="00B55C63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podpis:</w:t>
      </w:r>
    </w:p>
    <w:p w14:paraId="28E8A9FC" w14:textId="77777777" w:rsidR="00B054A6" w:rsidRPr="00B55C63" w:rsidRDefault="00B55C63" w:rsidP="00B55C63">
      <w:pPr>
        <w:autoSpaceDE w:val="0"/>
        <w:autoSpaceDN w:val="0"/>
        <w:adjustRightInd w:val="0"/>
        <w:ind w:left="4248"/>
        <w:jc w:val="left"/>
        <w:rPr>
          <w:rFonts w:ascii="Arial" w:hAnsi="Arial" w:cs="Arial"/>
        </w:rPr>
      </w:pPr>
      <w:r w:rsidRPr="00B55C63">
        <w:rPr>
          <w:rFonts w:ascii="Arial" w:hAnsi="Arial" w:cs="Arial"/>
          <w:sz w:val="22"/>
          <w:szCs w:val="22"/>
        </w:rPr>
        <w:t>__________________________________</w:t>
      </w:r>
    </w:p>
    <w:sectPr w:rsidR="00B054A6" w:rsidRPr="00B55C63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702D" w14:textId="77777777" w:rsidR="00C76E57" w:rsidRDefault="00C76E57">
      <w:r>
        <w:separator/>
      </w:r>
    </w:p>
  </w:endnote>
  <w:endnote w:type="continuationSeparator" w:id="0">
    <w:p w14:paraId="3AFCFB85" w14:textId="77777777" w:rsidR="00C76E57" w:rsidRDefault="00C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7A2F" w14:textId="77777777" w:rsidR="00DC5FA7" w:rsidRDefault="00DC5FA7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4240DA1" w14:textId="77777777" w:rsidR="00DC5FA7" w:rsidRDefault="00DC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2D9" w14:textId="77777777" w:rsidR="00DC5FA7" w:rsidRDefault="00DC5FA7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C2418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27667E73" w14:textId="77777777" w:rsidR="00DC5FA7" w:rsidRDefault="00DC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178B" w14:textId="77777777" w:rsidR="00C76E57" w:rsidRDefault="00C76E57">
      <w:r>
        <w:separator/>
      </w:r>
    </w:p>
  </w:footnote>
  <w:footnote w:type="continuationSeparator" w:id="0">
    <w:p w14:paraId="66BE6BF2" w14:textId="77777777" w:rsidR="00C76E57" w:rsidRDefault="00C7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A6"/>
    <w:rsid w:val="000535AB"/>
    <w:rsid w:val="001E343A"/>
    <w:rsid w:val="00293272"/>
    <w:rsid w:val="002C2418"/>
    <w:rsid w:val="003A437C"/>
    <w:rsid w:val="004B5B38"/>
    <w:rsid w:val="005117D7"/>
    <w:rsid w:val="005344FD"/>
    <w:rsid w:val="0055122D"/>
    <w:rsid w:val="00595478"/>
    <w:rsid w:val="00645548"/>
    <w:rsid w:val="006B2964"/>
    <w:rsid w:val="006B3C1C"/>
    <w:rsid w:val="00707EBE"/>
    <w:rsid w:val="0079626B"/>
    <w:rsid w:val="007D067D"/>
    <w:rsid w:val="00876CF4"/>
    <w:rsid w:val="008D122C"/>
    <w:rsid w:val="008E527B"/>
    <w:rsid w:val="00986028"/>
    <w:rsid w:val="009F2D55"/>
    <w:rsid w:val="00B054A6"/>
    <w:rsid w:val="00B55C63"/>
    <w:rsid w:val="00BC4837"/>
    <w:rsid w:val="00C337FA"/>
    <w:rsid w:val="00C76E57"/>
    <w:rsid w:val="00CE71AF"/>
    <w:rsid w:val="00D4652D"/>
    <w:rsid w:val="00D901FD"/>
    <w:rsid w:val="00DA33E4"/>
    <w:rsid w:val="00DC5FA7"/>
    <w:rsid w:val="00E05AA9"/>
    <w:rsid w:val="00E13F40"/>
    <w:rsid w:val="00E65CDD"/>
    <w:rsid w:val="00E7619D"/>
    <w:rsid w:val="00E81FB3"/>
    <w:rsid w:val="00F312BC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DB3F9"/>
  <w15:chartTrackingRefBased/>
  <w15:docId w15:val="{F3116778-1BE3-4B60-AEEC-254A5FF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54A6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5FA7"/>
    <w:rPr>
      <w:color w:val="0000FF"/>
      <w:u w:val="single"/>
    </w:rPr>
  </w:style>
  <w:style w:type="paragraph" w:styleId="Noga">
    <w:name w:val="footer"/>
    <w:basedOn w:val="Navaden"/>
    <w:rsid w:val="00DC5FA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5FA7"/>
  </w:style>
  <w:style w:type="table" w:styleId="Tabelamrea">
    <w:name w:val="Table Grid"/>
    <w:basedOn w:val="Navadnatabela"/>
    <w:rsid w:val="00D901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D901FD"/>
    <w:pPr>
      <w:spacing w:after="120"/>
      <w:jc w:val="left"/>
    </w:pPr>
    <w:rPr>
      <w:sz w:val="16"/>
      <w:szCs w:val="16"/>
    </w:rPr>
  </w:style>
  <w:style w:type="paragraph" w:styleId="Revizija">
    <w:name w:val="Revision"/>
    <w:hidden/>
    <w:uiPriority w:val="99"/>
    <w:semiHidden/>
    <w:rsid w:val="00293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53673" TargetMode="External"/><Relationship Id="rId13" Type="http://schemas.openxmlformats.org/officeDocument/2006/relationships/hyperlink" Target="http://www.uradni-list.si/1/objava.jsp?urlurid=20114405" TargetMode="External"/><Relationship Id="rId18" Type="http://schemas.openxmlformats.org/officeDocument/2006/relationships/hyperlink" Target="http://www.uradni-list.si/1/objava.jsp?sop=2015-01-050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urid=20044556" TargetMode="External"/><Relationship Id="rId12" Type="http://schemas.openxmlformats.org/officeDocument/2006/relationships/hyperlink" Target="http://www.uradni-list.si/1/objava.jsp?urlurid=20091712" TargetMode="External"/><Relationship Id="rId17" Type="http://schemas.openxmlformats.org/officeDocument/2006/relationships/hyperlink" Target="http://www.uradni-list.si/1/objava.jsp?sop=2010-01-5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9-01-2803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urid=20042216" TargetMode="External"/><Relationship Id="rId11" Type="http://schemas.openxmlformats.org/officeDocument/2006/relationships/hyperlink" Target="http://www.uradni-list.si/1/objava.jsp?urlurid=200840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6-01-2794" TargetMode="External"/><Relationship Id="rId10" Type="http://schemas.openxmlformats.org/officeDocument/2006/relationships/hyperlink" Target="http://www.uradni-list.si/1/objava.jsp?urlurid=2008122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urlurid=20075795" TargetMode="External"/><Relationship Id="rId14" Type="http://schemas.openxmlformats.org/officeDocument/2006/relationships/hyperlink" Target="http://www.uradni-list.si/1/objava.jsp?sop=2014-01-05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7824</Characters>
  <Application>Microsoft Office Word</Application>
  <DocSecurity>4</DocSecurity>
  <Lines>65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OKOLJE IN PROSTOR</vt:lpstr>
    </vt:vector>
  </TitlesOfParts>
  <Company>ARSO</Company>
  <LinksUpToDate>false</LinksUpToDate>
  <CharactersWithSpaces>8107</CharactersWithSpaces>
  <SharedDoc>false</SharedDoc>
  <HLinks>
    <vt:vector size="72" baseType="variant">
      <vt:variant>
        <vt:i4>7667758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http://www.uradni-list.si/1/objava.jsp?sop=2015-01-3306</vt:lpwstr>
      </vt:variant>
      <vt:variant>
        <vt:lpwstr/>
      </vt:variant>
      <vt:variant>
        <vt:i4>7733288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8060972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http://www.uradni-list.si/1/objava.jsp?sop=2010-01-5482</vt:lpwstr>
      </vt:variant>
      <vt:variant>
        <vt:lpwstr/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http://www.uradni-list.si/1/objava.jsp?urlurid=2014503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http://www.uradni-list.si/1/objava.jsp?urlurid=20114405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http://www.uradni-list.si/1/objava.jsp?urlurid=20091712</vt:lpwstr>
      </vt:variant>
      <vt:variant>
        <vt:lpwstr/>
      </vt:variant>
      <vt:variant>
        <vt:i4>6619196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http://www.uradni-list.si/1/objava.jsp?urlurid=20084060</vt:lpwstr>
      </vt:variant>
      <vt:variant>
        <vt:lpwstr/>
      </vt:variant>
      <vt:variant>
        <vt:i4>6553662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http://www.uradni-list.si/1/objava.jsp?urlurid=20081223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http://www.uradni-list.si/1/objava.jsp?urlurid=20075795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http://www.uradni-list.si/1/objava.jsp?urlurid=20053673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http://www.uradni-list.si/1/objava.jsp?urlurid=20044556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http://www.uradni-list.si/1/objava.jsp?urlurid=20042216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OKOLJE IN PROSTOR</dc:title>
  <dc:subject/>
  <dc:creator>Uporabnik</dc:creator>
  <cp:keywords/>
  <dc:description/>
  <cp:lastModifiedBy>Martin Klemenc</cp:lastModifiedBy>
  <cp:revision>2</cp:revision>
  <dcterms:created xsi:type="dcterms:W3CDTF">2024-01-09T10:34:00Z</dcterms:created>
  <dcterms:modified xsi:type="dcterms:W3CDTF">2024-01-09T10:34:00Z</dcterms:modified>
</cp:coreProperties>
</file>