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2D9E6" w14:textId="77777777" w:rsidR="00191C6B" w:rsidRDefault="00191C6B"/>
    <w:p w14:paraId="25EE2AE4" w14:textId="77777777" w:rsidR="00191C6B" w:rsidRDefault="00191C6B"/>
    <w:p w14:paraId="3CF03A9B" w14:textId="77777777" w:rsidR="00191C6B" w:rsidRDefault="00191C6B"/>
    <w:p w14:paraId="6705149D" w14:textId="77777777" w:rsidR="00191C6B" w:rsidRDefault="00191C6B"/>
    <w:p w14:paraId="48F4AFBD" w14:textId="77777777" w:rsidR="00191C6B" w:rsidRDefault="00191C6B"/>
    <w:p w14:paraId="6E06C44B" w14:textId="77777777" w:rsidR="00191C6B" w:rsidRDefault="00191C6B"/>
    <w:p w14:paraId="14A55AE6" w14:textId="77777777" w:rsidR="00191C6B" w:rsidRDefault="00191C6B"/>
    <w:p w14:paraId="269CE187" w14:textId="77777777" w:rsidR="00191C6B" w:rsidRDefault="00191C6B"/>
    <w:p w14:paraId="6B84C5D1" w14:textId="77777777" w:rsidR="00191C6B" w:rsidRDefault="00191C6B"/>
    <w:p w14:paraId="5FA5D198" w14:textId="77777777" w:rsidR="00191C6B" w:rsidRDefault="00191C6B"/>
    <w:p w14:paraId="776698FF" w14:textId="77777777" w:rsidR="00191C6B" w:rsidRDefault="00191C6B"/>
    <w:p w14:paraId="5F2A650C" w14:textId="77777777" w:rsidR="00191C6B" w:rsidRPr="00191C6B" w:rsidRDefault="00191C6B" w:rsidP="00191C6B">
      <w:pPr>
        <w:autoSpaceDE w:val="0"/>
        <w:autoSpaceDN w:val="0"/>
        <w:adjustRightInd w:val="0"/>
        <w:spacing w:after="0" w:line="240" w:lineRule="auto"/>
        <w:jc w:val="center"/>
        <w:rPr>
          <w:rFonts w:ascii="Arial" w:hAnsi="Arial" w:cs="Arial"/>
          <w:color w:val="000000"/>
          <w:sz w:val="24"/>
          <w:szCs w:val="24"/>
        </w:rPr>
      </w:pPr>
    </w:p>
    <w:p w14:paraId="3608543E" w14:textId="7D801EB4" w:rsidR="00191C6B" w:rsidRDefault="00191C6B" w:rsidP="00191C6B">
      <w:pPr>
        <w:jc w:val="center"/>
      </w:pPr>
      <w:r w:rsidRPr="00191C6B">
        <w:rPr>
          <w:rFonts w:ascii="Arial" w:hAnsi="Arial" w:cs="Arial"/>
          <w:b/>
          <w:bCs/>
          <w:color w:val="000000"/>
          <w:sz w:val="23"/>
          <w:szCs w:val="23"/>
        </w:rPr>
        <w:t>PRIJAVA DAVČNIH PODATKOV (VPIS V DAVČNI REGISTER, VPIS ZAHTEVKA ZA VNOS PODATKOV DAVČNEGA OBDOBJA (DO), IZRAČUN PREDVIDENE DAVČNE OSNOVE (IPDO)</w:t>
      </w:r>
    </w:p>
    <w:p w14:paraId="55613A9C" w14:textId="77777777" w:rsidR="000564FC" w:rsidRDefault="000564FC"/>
    <w:p w14:paraId="0E12549B" w14:textId="77777777" w:rsidR="000564FC" w:rsidRDefault="000564FC"/>
    <w:p w14:paraId="7044814B" w14:textId="77777777" w:rsidR="000564FC" w:rsidRDefault="000564FC"/>
    <w:p w14:paraId="0F2102ED" w14:textId="77777777" w:rsidR="000564FC" w:rsidRDefault="000564FC"/>
    <w:p w14:paraId="0079E823" w14:textId="77777777" w:rsidR="000564FC" w:rsidRDefault="000564FC"/>
    <w:p w14:paraId="5FCB365E" w14:textId="77777777" w:rsidR="000564FC" w:rsidRDefault="000564FC"/>
    <w:p w14:paraId="11F1A213" w14:textId="77777777" w:rsidR="000564FC" w:rsidRDefault="000564FC"/>
    <w:p w14:paraId="7DE35D62" w14:textId="77777777" w:rsidR="000564FC" w:rsidRDefault="000564FC"/>
    <w:p w14:paraId="1682786F" w14:textId="77777777" w:rsidR="000564FC" w:rsidRDefault="000564FC"/>
    <w:p w14:paraId="2652E94E" w14:textId="77777777" w:rsidR="000564FC" w:rsidRDefault="000564FC"/>
    <w:p w14:paraId="55CD2AE7" w14:textId="77777777" w:rsidR="000564FC" w:rsidRDefault="000564FC"/>
    <w:p w14:paraId="3AF3CA64" w14:textId="77777777" w:rsidR="000564FC" w:rsidRDefault="000564FC"/>
    <w:p w14:paraId="35A83C70" w14:textId="77777777" w:rsidR="000564FC" w:rsidRDefault="000564FC"/>
    <w:p w14:paraId="122373ED" w14:textId="77777777" w:rsidR="000564FC" w:rsidRDefault="000564FC"/>
    <w:p w14:paraId="7522F967" w14:textId="77777777" w:rsidR="000564FC" w:rsidRDefault="000564FC"/>
    <w:p w14:paraId="59C6C7FF" w14:textId="35D3DAE9" w:rsidR="000564FC" w:rsidRPr="006F1DB0" w:rsidRDefault="000564FC" w:rsidP="000564FC">
      <w:pPr>
        <w:jc w:val="center"/>
        <w:rPr>
          <w:rFonts w:ascii="Arial" w:hAnsi="Arial" w:cs="Arial"/>
          <w:sz w:val="20"/>
          <w:szCs w:val="20"/>
        </w:rPr>
      </w:pPr>
      <w:r w:rsidRPr="006F1DB0">
        <w:rPr>
          <w:rFonts w:ascii="Arial" w:hAnsi="Arial" w:cs="Arial"/>
          <w:sz w:val="20"/>
          <w:szCs w:val="20"/>
        </w:rPr>
        <w:t xml:space="preserve">Verzija 1 </w:t>
      </w:r>
      <w:r w:rsidR="00287B92">
        <w:rPr>
          <w:rFonts w:ascii="Arial" w:hAnsi="Arial" w:cs="Arial"/>
          <w:sz w:val="20"/>
          <w:szCs w:val="20"/>
        </w:rPr>
        <w:t>2</w:t>
      </w:r>
    </w:p>
    <w:p w14:paraId="240B13AE" w14:textId="31F022AD" w:rsidR="000564FC" w:rsidRPr="006F1DB0" w:rsidRDefault="00287B92" w:rsidP="000564FC">
      <w:pPr>
        <w:jc w:val="center"/>
        <w:rPr>
          <w:rFonts w:ascii="Arial" w:hAnsi="Arial" w:cs="Arial"/>
          <w:sz w:val="20"/>
          <w:szCs w:val="20"/>
        </w:rPr>
      </w:pPr>
      <w:r>
        <w:rPr>
          <w:rFonts w:ascii="Arial" w:hAnsi="Arial" w:cs="Arial"/>
          <w:sz w:val="20"/>
          <w:szCs w:val="20"/>
        </w:rPr>
        <w:t>December</w:t>
      </w:r>
      <w:r w:rsidR="000564FC" w:rsidRPr="006F1DB0">
        <w:rPr>
          <w:rFonts w:ascii="Arial" w:hAnsi="Arial" w:cs="Arial"/>
          <w:sz w:val="20"/>
          <w:szCs w:val="20"/>
        </w:rPr>
        <w:t xml:space="preserve"> 2018</w:t>
      </w:r>
    </w:p>
    <w:sdt>
      <w:sdtPr>
        <w:rPr>
          <w:rFonts w:asciiTheme="minorHAnsi" w:eastAsiaTheme="minorHAnsi" w:hAnsiTheme="minorHAnsi" w:cstheme="minorBidi"/>
          <w:color w:val="auto"/>
          <w:sz w:val="22"/>
          <w:szCs w:val="22"/>
          <w:lang w:eastAsia="en-US"/>
        </w:rPr>
        <w:id w:val="-1555923046"/>
        <w:docPartObj>
          <w:docPartGallery w:val="Table of Contents"/>
          <w:docPartUnique/>
        </w:docPartObj>
      </w:sdtPr>
      <w:sdtEndPr>
        <w:rPr>
          <w:b/>
          <w:bCs/>
        </w:rPr>
      </w:sdtEndPr>
      <w:sdtContent>
        <w:p w14:paraId="755C1786" w14:textId="31F0B4D4" w:rsidR="00191C6B" w:rsidRPr="00D42FE9" w:rsidRDefault="00191C6B">
          <w:pPr>
            <w:pStyle w:val="TOCHeading"/>
            <w:rPr>
              <w:rFonts w:ascii="Arial" w:hAnsi="Arial" w:cs="Arial"/>
              <w:b/>
              <w:color w:val="auto"/>
            </w:rPr>
          </w:pPr>
          <w:r w:rsidRPr="00D42FE9">
            <w:rPr>
              <w:rFonts w:ascii="Arial" w:hAnsi="Arial" w:cs="Arial"/>
              <w:b/>
              <w:color w:val="auto"/>
            </w:rPr>
            <w:t>Vsebina</w:t>
          </w:r>
        </w:p>
        <w:p w14:paraId="74784B55" w14:textId="77777777" w:rsidR="00B82EE1" w:rsidRDefault="00191C6B">
          <w:pPr>
            <w:pStyle w:val="TOC1"/>
            <w:tabs>
              <w:tab w:val="left" w:pos="440"/>
              <w:tab w:val="right" w:leader="dot" w:pos="9060"/>
            </w:tabs>
            <w:rPr>
              <w:rFonts w:eastAsiaTheme="minorEastAsia"/>
              <w:noProof/>
              <w:lang w:eastAsia="sl-SI"/>
            </w:rPr>
          </w:pPr>
          <w:r>
            <w:fldChar w:fldCharType="begin"/>
          </w:r>
          <w:r>
            <w:instrText xml:space="preserve"> TOC \o "1-3" \h \z \u </w:instrText>
          </w:r>
          <w:r>
            <w:fldChar w:fldCharType="separate"/>
          </w:r>
          <w:hyperlink w:anchor="_Toc463357038" w:history="1">
            <w:r w:rsidR="00B82EE1" w:rsidRPr="0069355E">
              <w:rPr>
                <w:rStyle w:val="Hyperlink"/>
                <w:rFonts w:ascii="Arial" w:hAnsi="Arial" w:cs="Arial"/>
                <w:b/>
                <w:noProof/>
              </w:rPr>
              <w:t>1.</w:t>
            </w:r>
            <w:r w:rsidR="00B82EE1">
              <w:rPr>
                <w:rFonts w:eastAsiaTheme="minorEastAsia"/>
                <w:noProof/>
                <w:lang w:eastAsia="sl-SI"/>
              </w:rPr>
              <w:tab/>
            </w:r>
            <w:r w:rsidR="00B82EE1" w:rsidRPr="0069355E">
              <w:rPr>
                <w:rStyle w:val="Hyperlink"/>
                <w:rFonts w:ascii="Arial" w:hAnsi="Arial" w:cs="Arial"/>
                <w:b/>
                <w:noProof/>
              </w:rPr>
              <w:t>Splošno</w:t>
            </w:r>
            <w:r w:rsidR="00B82EE1">
              <w:rPr>
                <w:noProof/>
                <w:webHidden/>
              </w:rPr>
              <w:tab/>
            </w:r>
            <w:r w:rsidR="00B82EE1">
              <w:rPr>
                <w:noProof/>
                <w:webHidden/>
              </w:rPr>
              <w:fldChar w:fldCharType="begin"/>
            </w:r>
            <w:r w:rsidR="00B82EE1">
              <w:rPr>
                <w:noProof/>
                <w:webHidden/>
              </w:rPr>
              <w:instrText xml:space="preserve"> PAGEREF _Toc463357038 \h </w:instrText>
            </w:r>
            <w:r w:rsidR="00B82EE1">
              <w:rPr>
                <w:noProof/>
                <w:webHidden/>
              </w:rPr>
            </w:r>
            <w:r w:rsidR="00B82EE1">
              <w:rPr>
                <w:noProof/>
                <w:webHidden/>
              </w:rPr>
              <w:fldChar w:fldCharType="separate"/>
            </w:r>
            <w:r w:rsidR="0052258B">
              <w:rPr>
                <w:noProof/>
                <w:webHidden/>
              </w:rPr>
              <w:t>3</w:t>
            </w:r>
            <w:r w:rsidR="00B82EE1">
              <w:rPr>
                <w:noProof/>
                <w:webHidden/>
              </w:rPr>
              <w:fldChar w:fldCharType="end"/>
            </w:r>
          </w:hyperlink>
        </w:p>
        <w:p w14:paraId="45EEFDBB" w14:textId="77777777" w:rsidR="00B82EE1" w:rsidRDefault="00D61C7B">
          <w:pPr>
            <w:pStyle w:val="TOC2"/>
            <w:tabs>
              <w:tab w:val="left" w:pos="880"/>
              <w:tab w:val="right" w:leader="dot" w:pos="9060"/>
            </w:tabs>
            <w:rPr>
              <w:rFonts w:eastAsiaTheme="minorEastAsia"/>
              <w:noProof/>
              <w:lang w:eastAsia="sl-SI"/>
            </w:rPr>
          </w:pPr>
          <w:hyperlink w:anchor="_Toc463357039" w:history="1">
            <w:r w:rsidR="00B82EE1" w:rsidRPr="0069355E">
              <w:rPr>
                <w:rStyle w:val="Hyperlink"/>
                <w:rFonts w:ascii="Arial" w:hAnsi="Arial" w:cs="Arial"/>
                <w:b/>
                <w:noProof/>
              </w:rPr>
              <w:t>1.1.</w:t>
            </w:r>
            <w:r w:rsidR="00B82EE1">
              <w:rPr>
                <w:rFonts w:eastAsiaTheme="minorEastAsia"/>
                <w:noProof/>
                <w:lang w:eastAsia="sl-SI"/>
              </w:rPr>
              <w:tab/>
            </w:r>
            <w:r w:rsidR="00B82EE1" w:rsidRPr="0069355E">
              <w:rPr>
                <w:rStyle w:val="Hyperlink"/>
                <w:rFonts w:ascii="Arial" w:hAnsi="Arial" w:cs="Arial"/>
                <w:b/>
                <w:noProof/>
              </w:rPr>
              <w:t>Vpis v davčni register</w:t>
            </w:r>
            <w:r w:rsidR="00B82EE1">
              <w:rPr>
                <w:noProof/>
                <w:webHidden/>
              </w:rPr>
              <w:tab/>
            </w:r>
            <w:r w:rsidR="00B82EE1">
              <w:rPr>
                <w:noProof/>
                <w:webHidden/>
              </w:rPr>
              <w:fldChar w:fldCharType="begin"/>
            </w:r>
            <w:r w:rsidR="00B82EE1">
              <w:rPr>
                <w:noProof/>
                <w:webHidden/>
              </w:rPr>
              <w:instrText xml:space="preserve"> PAGEREF _Toc463357039 \h </w:instrText>
            </w:r>
            <w:r w:rsidR="00B82EE1">
              <w:rPr>
                <w:noProof/>
                <w:webHidden/>
              </w:rPr>
            </w:r>
            <w:r w:rsidR="00B82EE1">
              <w:rPr>
                <w:noProof/>
                <w:webHidden/>
              </w:rPr>
              <w:fldChar w:fldCharType="separate"/>
            </w:r>
            <w:r w:rsidR="0052258B">
              <w:rPr>
                <w:noProof/>
                <w:webHidden/>
              </w:rPr>
              <w:t>3</w:t>
            </w:r>
            <w:r w:rsidR="00B82EE1">
              <w:rPr>
                <w:noProof/>
                <w:webHidden/>
              </w:rPr>
              <w:fldChar w:fldCharType="end"/>
            </w:r>
          </w:hyperlink>
        </w:p>
        <w:p w14:paraId="7C88C087" w14:textId="77777777" w:rsidR="00B82EE1" w:rsidRDefault="00D61C7B">
          <w:pPr>
            <w:pStyle w:val="TOC2"/>
            <w:tabs>
              <w:tab w:val="left" w:pos="880"/>
              <w:tab w:val="right" w:leader="dot" w:pos="9060"/>
            </w:tabs>
            <w:rPr>
              <w:rFonts w:eastAsiaTheme="minorEastAsia"/>
              <w:noProof/>
              <w:lang w:eastAsia="sl-SI"/>
            </w:rPr>
          </w:pPr>
          <w:hyperlink w:anchor="_Toc463357040" w:history="1">
            <w:r w:rsidR="00B82EE1" w:rsidRPr="0069355E">
              <w:rPr>
                <w:rStyle w:val="Hyperlink"/>
                <w:rFonts w:ascii="Arial" w:hAnsi="Arial" w:cs="Arial"/>
                <w:b/>
                <w:noProof/>
              </w:rPr>
              <w:t>1.2.</w:t>
            </w:r>
            <w:r w:rsidR="00B82EE1">
              <w:rPr>
                <w:rFonts w:eastAsiaTheme="minorEastAsia"/>
                <w:noProof/>
                <w:lang w:eastAsia="sl-SI"/>
              </w:rPr>
              <w:tab/>
            </w:r>
            <w:r w:rsidR="00B82EE1" w:rsidRPr="0069355E">
              <w:rPr>
                <w:rStyle w:val="Hyperlink"/>
                <w:rFonts w:ascii="Arial" w:hAnsi="Arial" w:cs="Arial"/>
                <w:b/>
                <w:noProof/>
              </w:rPr>
              <w:t>Vpis davčnega obdobja (DO) in podatkov za izračun predvidene davčne osnove davka od dohodkov pravnih oseb (IPDO)</w:t>
            </w:r>
            <w:r w:rsidR="00B82EE1">
              <w:rPr>
                <w:noProof/>
                <w:webHidden/>
              </w:rPr>
              <w:tab/>
            </w:r>
            <w:r w:rsidR="00B82EE1">
              <w:rPr>
                <w:noProof/>
                <w:webHidden/>
              </w:rPr>
              <w:fldChar w:fldCharType="begin"/>
            </w:r>
            <w:r w:rsidR="00B82EE1">
              <w:rPr>
                <w:noProof/>
                <w:webHidden/>
              </w:rPr>
              <w:instrText xml:space="preserve"> PAGEREF _Toc463357040 \h </w:instrText>
            </w:r>
            <w:r w:rsidR="00B82EE1">
              <w:rPr>
                <w:noProof/>
                <w:webHidden/>
              </w:rPr>
            </w:r>
            <w:r w:rsidR="00B82EE1">
              <w:rPr>
                <w:noProof/>
                <w:webHidden/>
              </w:rPr>
              <w:fldChar w:fldCharType="separate"/>
            </w:r>
            <w:r w:rsidR="0052258B">
              <w:rPr>
                <w:noProof/>
                <w:webHidden/>
              </w:rPr>
              <w:t>4</w:t>
            </w:r>
            <w:r w:rsidR="00B82EE1">
              <w:rPr>
                <w:noProof/>
                <w:webHidden/>
              </w:rPr>
              <w:fldChar w:fldCharType="end"/>
            </w:r>
          </w:hyperlink>
        </w:p>
        <w:p w14:paraId="254EF3D4" w14:textId="77777777" w:rsidR="00B82EE1" w:rsidRDefault="00D61C7B">
          <w:pPr>
            <w:pStyle w:val="TOC3"/>
            <w:tabs>
              <w:tab w:val="left" w:pos="1320"/>
              <w:tab w:val="right" w:leader="dot" w:pos="9060"/>
            </w:tabs>
            <w:rPr>
              <w:rFonts w:eastAsiaTheme="minorEastAsia"/>
              <w:noProof/>
              <w:lang w:eastAsia="sl-SI"/>
            </w:rPr>
          </w:pPr>
          <w:hyperlink w:anchor="_Toc463357041" w:history="1">
            <w:r w:rsidR="00B82EE1" w:rsidRPr="0069355E">
              <w:rPr>
                <w:rStyle w:val="Hyperlink"/>
                <w:rFonts w:ascii="Calibri Light" w:hAnsi="Calibri Light" w:cs="Arial"/>
                <w:b/>
                <w:noProof/>
              </w:rPr>
              <w:t>1.2.1.</w:t>
            </w:r>
            <w:r w:rsidR="00B82EE1">
              <w:rPr>
                <w:rFonts w:eastAsiaTheme="minorEastAsia"/>
                <w:noProof/>
                <w:lang w:eastAsia="sl-SI"/>
              </w:rPr>
              <w:tab/>
            </w:r>
            <w:r w:rsidR="00B82EE1" w:rsidRPr="0069355E">
              <w:rPr>
                <w:rStyle w:val="Hyperlink"/>
                <w:rFonts w:ascii="Arial" w:hAnsi="Arial" w:cs="Arial"/>
                <w:b/>
                <w:noProof/>
              </w:rPr>
              <w:t>Davčno obdobje</w:t>
            </w:r>
            <w:r w:rsidR="00B82EE1">
              <w:rPr>
                <w:noProof/>
                <w:webHidden/>
              </w:rPr>
              <w:tab/>
            </w:r>
            <w:r w:rsidR="00B82EE1">
              <w:rPr>
                <w:noProof/>
                <w:webHidden/>
              </w:rPr>
              <w:fldChar w:fldCharType="begin"/>
            </w:r>
            <w:r w:rsidR="00B82EE1">
              <w:rPr>
                <w:noProof/>
                <w:webHidden/>
              </w:rPr>
              <w:instrText xml:space="preserve"> PAGEREF _Toc463357041 \h </w:instrText>
            </w:r>
            <w:r w:rsidR="00B82EE1">
              <w:rPr>
                <w:noProof/>
                <w:webHidden/>
              </w:rPr>
            </w:r>
            <w:r w:rsidR="00B82EE1">
              <w:rPr>
                <w:noProof/>
                <w:webHidden/>
              </w:rPr>
              <w:fldChar w:fldCharType="separate"/>
            </w:r>
            <w:r w:rsidR="0052258B">
              <w:rPr>
                <w:noProof/>
                <w:webHidden/>
              </w:rPr>
              <w:t>4</w:t>
            </w:r>
            <w:r w:rsidR="00B82EE1">
              <w:rPr>
                <w:noProof/>
                <w:webHidden/>
              </w:rPr>
              <w:fldChar w:fldCharType="end"/>
            </w:r>
          </w:hyperlink>
        </w:p>
        <w:p w14:paraId="60ECDE5C" w14:textId="77777777" w:rsidR="00B82EE1" w:rsidRDefault="00D61C7B">
          <w:pPr>
            <w:pStyle w:val="TOC3"/>
            <w:tabs>
              <w:tab w:val="left" w:pos="1320"/>
              <w:tab w:val="right" w:leader="dot" w:pos="9060"/>
            </w:tabs>
            <w:rPr>
              <w:rFonts w:eastAsiaTheme="minorEastAsia"/>
              <w:noProof/>
              <w:lang w:eastAsia="sl-SI"/>
            </w:rPr>
          </w:pPr>
          <w:hyperlink w:anchor="_Toc463357042" w:history="1">
            <w:r w:rsidR="00B82EE1" w:rsidRPr="0069355E">
              <w:rPr>
                <w:rStyle w:val="Hyperlink"/>
                <w:rFonts w:ascii="Calibri Light" w:hAnsi="Calibri Light" w:cs="Arial"/>
                <w:b/>
                <w:noProof/>
              </w:rPr>
              <w:t>1.2.2.</w:t>
            </w:r>
            <w:r w:rsidR="00B82EE1">
              <w:rPr>
                <w:rFonts w:eastAsiaTheme="minorEastAsia"/>
                <w:noProof/>
                <w:lang w:eastAsia="sl-SI"/>
              </w:rPr>
              <w:tab/>
            </w:r>
            <w:r w:rsidR="00B82EE1" w:rsidRPr="0069355E">
              <w:rPr>
                <w:rStyle w:val="Hyperlink"/>
                <w:rFonts w:ascii="Arial" w:hAnsi="Arial" w:cs="Arial"/>
                <w:b/>
                <w:noProof/>
              </w:rPr>
              <w:t>Določanje akontacije pri novoustanovljenih davčnih zavezancih</w:t>
            </w:r>
            <w:r w:rsidR="00B82EE1">
              <w:rPr>
                <w:noProof/>
                <w:webHidden/>
              </w:rPr>
              <w:tab/>
            </w:r>
            <w:r w:rsidR="00B82EE1">
              <w:rPr>
                <w:noProof/>
                <w:webHidden/>
              </w:rPr>
              <w:fldChar w:fldCharType="begin"/>
            </w:r>
            <w:r w:rsidR="00B82EE1">
              <w:rPr>
                <w:noProof/>
                <w:webHidden/>
              </w:rPr>
              <w:instrText xml:space="preserve"> PAGEREF _Toc463357042 \h </w:instrText>
            </w:r>
            <w:r w:rsidR="00B82EE1">
              <w:rPr>
                <w:noProof/>
                <w:webHidden/>
              </w:rPr>
            </w:r>
            <w:r w:rsidR="00B82EE1">
              <w:rPr>
                <w:noProof/>
                <w:webHidden/>
              </w:rPr>
              <w:fldChar w:fldCharType="separate"/>
            </w:r>
            <w:r w:rsidR="0052258B">
              <w:rPr>
                <w:noProof/>
                <w:webHidden/>
              </w:rPr>
              <w:t>4</w:t>
            </w:r>
            <w:r w:rsidR="00B82EE1">
              <w:rPr>
                <w:noProof/>
                <w:webHidden/>
              </w:rPr>
              <w:fldChar w:fldCharType="end"/>
            </w:r>
          </w:hyperlink>
        </w:p>
        <w:p w14:paraId="7A1B6129" w14:textId="77777777" w:rsidR="00B82EE1" w:rsidRDefault="00D61C7B">
          <w:pPr>
            <w:pStyle w:val="TOC3"/>
            <w:tabs>
              <w:tab w:val="left" w:pos="1320"/>
              <w:tab w:val="right" w:leader="dot" w:pos="9060"/>
            </w:tabs>
            <w:rPr>
              <w:rFonts w:eastAsiaTheme="minorEastAsia"/>
              <w:noProof/>
              <w:lang w:eastAsia="sl-SI"/>
            </w:rPr>
          </w:pPr>
          <w:hyperlink w:anchor="_Toc463357043" w:history="1">
            <w:r w:rsidR="00B82EE1" w:rsidRPr="0069355E">
              <w:rPr>
                <w:rStyle w:val="Hyperlink"/>
                <w:rFonts w:ascii="Calibri Light" w:hAnsi="Calibri Light" w:cs="Arial"/>
                <w:b/>
                <w:noProof/>
              </w:rPr>
              <w:t>1.2.3.</w:t>
            </w:r>
            <w:r w:rsidR="00B82EE1">
              <w:rPr>
                <w:rFonts w:eastAsiaTheme="minorEastAsia"/>
                <w:noProof/>
                <w:lang w:eastAsia="sl-SI"/>
              </w:rPr>
              <w:tab/>
            </w:r>
            <w:r w:rsidR="00B82EE1" w:rsidRPr="0069355E">
              <w:rPr>
                <w:rStyle w:val="Hyperlink"/>
                <w:rFonts w:ascii="Arial" w:hAnsi="Arial" w:cs="Arial"/>
                <w:b/>
                <w:noProof/>
              </w:rPr>
              <w:t>Vplačevanje akontacije in obrokov</w:t>
            </w:r>
            <w:r w:rsidR="00B82EE1">
              <w:rPr>
                <w:noProof/>
                <w:webHidden/>
              </w:rPr>
              <w:tab/>
            </w:r>
            <w:r w:rsidR="00B82EE1">
              <w:rPr>
                <w:noProof/>
                <w:webHidden/>
              </w:rPr>
              <w:fldChar w:fldCharType="begin"/>
            </w:r>
            <w:r w:rsidR="00B82EE1">
              <w:rPr>
                <w:noProof/>
                <w:webHidden/>
              </w:rPr>
              <w:instrText xml:space="preserve"> PAGEREF _Toc463357043 \h </w:instrText>
            </w:r>
            <w:r w:rsidR="00B82EE1">
              <w:rPr>
                <w:noProof/>
                <w:webHidden/>
              </w:rPr>
            </w:r>
            <w:r w:rsidR="00B82EE1">
              <w:rPr>
                <w:noProof/>
                <w:webHidden/>
              </w:rPr>
              <w:fldChar w:fldCharType="separate"/>
            </w:r>
            <w:r w:rsidR="0052258B">
              <w:rPr>
                <w:noProof/>
                <w:webHidden/>
              </w:rPr>
              <w:t>4</w:t>
            </w:r>
            <w:r w:rsidR="00B82EE1">
              <w:rPr>
                <w:noProof/>
                <w:webHidden/>
              </w:rPr>
              <w:fldChar w:fldCharType="end"/>
            </w:r>
          </w:hyperlink>
        </w:p>
        <w:p w14:paraId="076B57C3" w14:textId="77777777" w:rsidR="00B82EE1" w:rsidRDefault="00D61C7B">
          <w:pPr>
            <w:pStyle w:val="TOC1"/>
            <w:tabs>
              <w:tab w:val="left" w:pos="440"/>
              <w:tab w:val="right" w:leader="dot" w:pos="9060"/>
            </w:tabs>
            <w:rPr>
              <w:rFonts w:eastAsiaTheme="minorEastAsia"/>
              <w:noProof/>
              <w:lang w:eastAsia="sl-SI"/>
            </w:rPr>
          </w:pPr>
          <w:hyperlink w:anchor="_Toc463357044" w:history="1">
            <w:r w:rsidR="00B82EE1" w:rsidRPr="0069355E">
              <w:rPr>
                <w:rStyle w:val="Hyperlink"/>
                <w:rFonts w:ascii="Arial" w:hAnsi="Arial" w:cs="Arial"/>
                <w:b/>
                <w:noProof/>
              </w:rPr>
              <w:t>2.</w:t>
            </w:r>
            <w:r w:rsidR="00B82EE1">
              <w:rPr>
                <w:rFonts w:eastAsiaTheme="minorEastAsia"/>
                <w:noProof/>
                <w:lang w:eastAsia="sl-SI"/>
              </w:rPr>
              <w:tab/>
            </w:r>
            <w:r w:rsidR="00B82EE1" w:rsidRPr="0069355E">
              <w:rPr>
                <w:rStyle w:val="Hyperlink"/>
                <w:rFonts w:ascii="Arial" w:hAnsi="Arial" w:cs="Arial"/>
                <w:b/>
                <w:noProof/>
              </w:rPr>
              <w:t>Pravne podlage</w:t>
            </w:r>
            <w:r w:rsidR="00B82EE1">
              <w:rPr>
                <w:noProof/>
                <w:webHidden/>
              </w:rPr>
              <w:tab/>
            </w:r>
            <w:r w:rsidR="00B82EE1">
              <w:rPr>
                <w:noProof/>
                <w:webHidden/>
              </w:rPr>
              <w:fldChar w:fldCharType="begin"/>
            </w:r>
            <w:r w:rsidR="00B82EE1">
              <w:rPr>
                <w:noProof/>
                <w:webHidden/>
              </w:rPr>
              <w:instrText xml:space="preserve"> PAGEREF _Toc463357044 \h </w:instrText>
            </w:r>
            <w:r w:rsidR="00B82EE1">
              <w:rPr>
                <w:noProof/>
                <w:webHidden/>
              </w:rPr>
            </w:r>
            <w:r w:rsidR="00B82EE1">
              <w:rPr>
                <w:noProof/>
                <w:webHidden/>
              </w:rPr>
              <w:fldChar w:fldCharType="separate"/>
            </w:r>
            <w:r w:rsidR="0052258B">
              <w:rPr>
                <w:noProof/>
                <w:webHidden/>
              </w:rPr>
              <w:t>5</w:t>
            </w:r>
            <w:r w:rsidR="00B82EE1">
              <w:rPr>
                <w:noProof/>
                <w:webHidden/>
              </w:rPr>
              <w:fldChar w:fldCharType="end"/>
            </w:r>
          </w:hyperlink>
        </w:p>
        <w:p w14:paraId="3C127CAD" w14:textId="77777777" w:rsidR="00B82EE1" w:rsidRDefault="00D61C7B">
          <w:pPr>
            <w:pStyle w:val="TOC2"/>
            <w:tabs>
              <w:tab w:val="left" w:pos="880"/>
              <w:tab w:val="right" w:leader="dot" w:pos="9060"/>
            </w:tabs>
            <w:rPr>
              <w:rFonts w:eastAsiaTheme="minorEastAsia"/>
              <w:noProof/>
              <w:lang w:eastAsia="sl-SI"/>
            </w:rPr>
          </w:pPr>
          <w:hyperlink w:anchor="_Toc463357045" w:history="1">
            <w:r w:rsidR="00B82EE1" w:rsidRPr="0069355E">
              <w:rPr>
                <w:rStyle w:val="Hyperlink"/>
                <w:rFonts w:ascii="Arial" w:hAnsi="Arial" w:cs="Arial"/>
                <w:b/>
                <w:noProof/>
              </w:rPr>
              <w:t>2.1.</w:t>
            </w:r>
            <w:r w:rsidR="00B82EE1">
              <w:rPr>
                <w:rFonts w:eastAsiaTheme="minorEastAsia"/>
                <w:noProof/>
                <w:lang w:eastAsia="sl-SI"/>
              </w:rPr>
              <w:tab/>
            </w:r>
            <w:r w:rsidR="00B82EE1" w:rsidRPr="0069355E">
              <w:rPr>
                <w:rStyle w:val="Hyperlink"/>
                <w:rFonts w:ascii="Arial" w:hAnsi="Arial" w:cs="Arial"/>
                <w:b/>
                <w:noProof/>
              </w:rPr>
              <w:t>Vpis v davčni register</w:t>
            </w:r>
            <w:r w:rsidR="00B82EE1">
              <w:rPr>
                <w:noProof/>
                <w:webHidden/>
              </w:rPr>
              <w:tab/>
            </w:r>
            <w:r w:rsidR="00B82EE1">
              <w:rPr>
                <w:noProof/>
                <w:webHidden/>
              </w:rPr>
              <w:fldChar w:fldCharType="begin"/>
            </w:r>
            <w:r w:rsidR="00B82EE1">
              <w:rPr>
                <w:noProof/>
                <w:webHidden/>
              </w:rPr>
              <w:instrText xml:space="preserve"> PAGEREF _Toc463357045 \h </w:instrText>
            </w:r>
            <w:r w:rsidR="00B82EE1">
              <w:rPr>
                <w:noProof/>
                <w:webHidden/>
              </w:rPr>
            </w:r>
            <w:r w:rsidR="00B82EE1">
              <w:rPr>
                <w:noProof/>
                <w:webHidden/>
              </w:rPr>
              <w:fldChar w:fldCharType="separate"/>
            </w:r>
            <w:r w:rsidR="0052258B">
              <w:rPr>
                <w:noProof/>
                <w:webHidden/>
              </w:rPr>
              <w:t>5</w:t>
            </w:r>
            <w:r w:rsidR="00B82EE1">
              <w:rPr>
                <w:noProof/>
                <w:webHidden/>
              </w:rPr>
              <w:fldChar w:fldCharType="end"/>
            </w:r>
          </w:hyperlink>
        </w:p>
        <w:p w14:paraId="2C45D277" w14:textId="77777777" w:rsidR="00B82EE1" w:rsidRDefault="00D61C7B">
          <w:pPr>
            <w:pStyle w:val="TOC2"/>
            <w:tabs>
              <w:tab w:val="left" w:pos="880"/>
              <w:tab w:val="right" w:leader="dot" w:pos="9060"/>
            </w:tabs>
            <w:rPr>
              <w:rFonts w:eastAsiaTheme="minorEastAsia"/>
              <w:noProof/>
              <w:lang w:eastAsia="sl-SI"/>
            </w:rPr>
          </w:pPr>
          <w:hyperlink w:anchor="_Toc463357046" w:history="1">
            <w:r w:rsidR="00B82EE1" w:rsidRPr="0069355E">
              <w:rPr>
                <w:rStyle w:val="Hyperlink"/>
                <w:rFonts w:ascii="Arial" w:hAnsi="Arial" w:cs="Arial"/>
                <w:b/>
                <w:noProof/>
              </w:rPr>
              <w:t>2.2.</w:t>
            </w:r>
            <w:r w:rsidR="00B82EE1">
              <w:rPr>
                <w:rFonts w:eastAsiaTheme="minorEastAsia"/>
                <w:noProof/>
                <w:lang w:eastAsia="sl-SI"/>
              </w:rPr>
              <w:tab/>
            </w:r>
            <w:r w:rsidR="00B82EE1" w:rsidRPr="0069355E">
              <w:rPr>
                <w:rStyle w:val="Hyperlink"/>
                <w:rFonts w:ascii="Arial" w:hAnsi="Arial" w:cs="Arial"/>
                <w:b/>
                <w:noProof/>
              </w:rPr>
              <w:t>Vpis davčnega obdobja (DO) in podatkov za izračun predvidene davčne osnove  davka od dohodkov pravnih oseb (IPDO)</w:t>
            </w:r>
            <w:r w:rsidR="00B82EE1">
              <w:rPr>
                <w:noProof/>
                <w:webHidden/>
              </w:rPr>
              <w:tab/>
            </w:r>
            <w:r w:rsidR="00B82EE1">
              <w:rPr>
                <w:noProof/>
                <w:webHidden/>
              </w:rPr>
              <w:fldChar w:fldCharType="begin"/>
            </w:r>
            <w:r w:rsidR="00B82EE1">
              <w:rPr>
                <w:noProof/>
                <w:webHidden/>
              </w:rPr>
              <w:instrText xml:space="preserve"> PAGEREF _Toc463357046 \h </w:instrText>
            </w:r>
            <w:r w:rsidR="00B82EE1">
              <w:rPr>
                <w:noProof/>
                <w:webHidden/>
              </w:rPr>
            </w:r>
            <w:r w:rsidR="00B82EE1">
              <w:rPr>
                <w:noProof/>
                <w:webHidden/>
              </w:rPr>
              <w:fldChar w:fldCharType="separate"/>
            </w:r>
            <w:r w:rsidR="0052258B">
              <w:rPr>
                <w:noProof/>
                <w:webHidden/>
              </w:rPr>
              <w:t>5</w:t>
            </w:r>
            <w:r w:rsidR="00B82EE1">
              <w:rPr>
                <w:noProof/>
                <w:webHidden/>
              </w:rPr>
              <w:fldChar w:fldCharType="end"/>
            </w:r>
          </w:hyperlink>
        </w:p>
        <w:p w14:paraId="0DA7DC00" w14:textId="77777777" w:rsidR="00B82EE1" w:rsidRDefault="00D61C7B">
          <w:pPr>
            <w:pStyle w:val="TOC1"/>
            <w:tabs>
              <w:tab w:val="left" w:pos="440"/>
              <w:tab w:val="right" w:leader="dot" w:pos="9060"/>
            </w:tabs>
            <w:rPr>
              <w:rFonts w:eastAsiaTheme="minorEastAsia"/>
              <w:noProof/>
              <w:lang w:eastAsia="sl-SI"/>
            </w:rPr>
          </w:pPr>
          <w:hyperlink w:anchor="_Toc463357047" w:history="1">
            <w:r w:rsidR="00B82EE1" w:rsidRPr="0069355E">
              <w:rPr>
                <w:rStyle w:val="Hyperlink"/>
                <w:rFonts w:ascii="Arial" w:hAnsi="Arial" w:cs="Arial"/>
                <w:b/>
                <w:noProof/>
              </w:rPr>
              <w:t>3.</w:t>
            </w:r>
            <w:r w:rsidR="00B82EE1">
              <w:rPr>
                <w:rFonts w:eastAsiaTheme="minorEastAsia"/>
                <w:noProof/>
                <w:lang w:eastAsia="sl-SI"/>
              </w:rPr>
              <w:tab/>
            </w:r>
            <w:r w:rsidR="00B82EE1" w:rsidRPr="0069355E">
              <w:rPr>
                <w:rStyle w:val="Hyperlink"/>
                <w:rFonts w:ascii="Arial" w:hAnsi="Arial" w:cs="Arial"/>
                <w:b/>
                <w:noProof/>
              </w:rPr>
              <w:t>Koristna opozorila</w:t>
            </w:r>
            <w:r w:rsidR="00B82EE1">
              <w:rPr>
                <w:noProof/>
                <w:webHidden/>
              </w:rPr>
              <w:tab/>
            </w:r>
            <w:r w:rsidR="00B82EE1">
              <w:rPr>
                <w:noProof/>
                <w:webHidden/>
              </w:rPr>
              <w:fldChar w:fldCharType="begin"/>
            </w:r>
            <w:r w:rsidR="00B82EE1">
              <w:rPr>
                <w:noProof/>
                <w:webHidden/>
              </w:rPr>
              <w:instrText xml:space="preserve"> PAGEREF _Toc463357047 \h </w:instrText>
            </w:r>
            <w:r w:rsidR="00B82EE1">
              <w:rPr>
                <w:noProof/>
                <w:webHidden/>
              </w:rPr>
            </w:r>
            <w:r w:rsidR="00B82EE1">
              <w:rPr>
                <w:noProof/>
                <w:webHidden/>
              </w:rPr>
              <w:fldChar w:fldCharType="separate"/>
            </w:r>
            <w:r w:rsidR="0052258B">
              <w:rPr>
                <w:noProof/>
                <w:webHidden/>
              </w:rPr>
              <w:t>5</w:t>
            </w:r>
            <w:r w:rsidR="00B82EE1">
              <w:rPr>
                <w:noProof/>
                <w:webHidden/>
              </w:rPr>
              <w:fldChar w:fldCharType="end"/>
            </w:r>
          </w:hyperlink>
        </w:p>
        <w:p w14:paraId="7BAFAB63" w14:textId="77777777" w:rsidR="00B82EE1" w:rsidRDefault="00D61C7B">
          <w:pPr>
            <w:pStyle w:val="TOC1"/>
            <w:tabs>
              <w:tab w:val="left" w:pos="440"/>
              <w:tab w:val="right" w:leader="dot" w:pos="9060"/>
            </w:tabs>
            <w:rPr>
              <w:rFonts w:eastAsiaTheme="minorEastAsia"/>
              <w:noProof/>
              <w:lang w:eastAsia="sl-SI"/>
            </w:rPr>
          </w:pPr>
          <w:hyperlink w:anchor="_Toc463357048" w:history="1">
            <w:r w:rsidR="00B82EE1" w:rsidRPr="0069355E">
              <w:rPr>
                <w:rStyle w:val="Hyperlink"/>
                <w:rFonts w:ascii="Arial" w:hAnsi="Arial" w:cs="Arial"/>
                <w:b/>
                <w:noProof/>
              </w:rPr>
              <w:t>4.</w:t>
            </w:r>
            <w:r w:rsidR="00B82EE1">
              <w:rPr>
                <w:rFonts w:eastAsiaTheme="minorEastAsia"/>
                <w:noProof/>
                <w:lang w:eastAsia="sl-SI"/>
              </w:rPr>
              <w:tab/>
            </w:r>
            <w:r w:rsidR="00B82EE1" w:rsidRPr="0069355E">
              <w:rPr>
                <w:rStyle w:val="Hyperlink"/>
                <w:rFonts w:ascii="Arial" w:hAnsi="Arial" w:cs="Arial"/>
                <w:b/>
                <w:noProof/>
              </w:rPr>
              <w:t>Navodila</w:t>
            </w:r>
            <w:r w:rsidR="00B82EE1">
              <w:rPr>
                <w:noProof/>
                <w:webHidden/>
              </w:rPr>
              <w:tab/>
            </w:r>
            <w:r w:rsidR="00B82EE1">
              <w:rPr>
                <w:noProof/>
                <w:webHidden/>
              </w:rPr>
              <w:fldChar w:fldCharType="begin"/>
            </w:r>
            <w:r w:rsidR="00B82EE1">
              <w:rPr>
                <w:noProof/>
                <w:webHidden/>
              </w:rPr>
              <w:instrText xml:space="preserve"> PAGEREF _Toc463357048 \h </w:instrText>
            </w:r>
            <w:r w:rsidR="00B82EE1">
              <w:rPr>
                <w:noProof/>
                <w:webHidden/>
              </w:rPr>
            </w:r>
            <w:r w:rsidR="00B82EE1">
              <w:rPr>
                <w:noProof/>
                <w:webHidden/>
              </w:rPr>
              <w:fldChar w:fldCharType="separate"/>
            </w:r>
            <w:r w:rsidR="0052258B">
              <w:rPr>
                <w:noProof/>
                <w:webHidden/>
              </w:rPr>
              <w:t>5</w:t>
            </w:r>
            <w:r w:rsidR="00B82EE1">
              <w:rPr>
                <w:noProof/>
                <w:webHidden/>
              </w:rPr>
              <w:fldChar w:fldCharType="end"/>
            </w:r>
          </w:hyperlink>
        </w:p>
        <w:p w14:paraId="1D4EE86F" w14:textId="77777777" w:rsidR="00B82EE1" w:rsidRDefault="00D61C7B">
          <w:pPr>
            <w:pStyle w:val="TOC2"/>
            <w:tabs>
              <w:tab w:val="left" w:pos="880"/>
              <w:tab w:val="right" w:leader="dot" w:pos="9060"/>
            </w:tabs>
            <w:rPr>
              <w:rFonts w:eastAsiaTheme="minorEastAsia"/>
              <w:noProof/>
              <w:lang w:eastAsia="sl-SI"/>
            </w:rPr>
          </w:pPr>
          <w:hyperlink w:anchor="_Toc463357049" w:history="1">
            <w:r w:rsidR="00B82EE1" w:rsidRPr="0069355E">
              <w:rPr>
                <w:rStyle w:val="Hyperlink"/>
                <w:rFonts w:ascii="Arial" w:hAnsi="Arial" w:cs="Arial"/>
                <w:b/>
                <w:noProof/>
              </w:rPr>
              <w:t>4.1.</w:t>
            </w:r>
            <w:r w:rsidR="00B82EE1">
              <w:rPr>
                <w:rFonts w:eastAsiaTheme="minorEastAsia"/>
                <w:noProof/>
                <w:lang w:eastAsia="sl-SI"/>
              </w:rPr>
              <w:tab/>
            </w:r>
            <w:r w:rsidR="00B82EE1" w:rsidRPr="0069355E">
              <w:rPr>
                <w:rStyle w:val="Hyperlink"/>
                <w:rFonts w:ascii="Arial" w:hAnsi="Arial" w:cs="Arial"/>
                <w:b/>
                <w:noProof/>
              </w:rPr>
              <w:t>Uvod</w:t>
            </w:r>
            <w:r w:rsidR="00B82EE1">
              <w:rPr>
                <w:noProof/>
                <w:webHidden/>
              </w:rPr>
              <w:tab/>
            </w:r>
            <w:r w:rsidR="00B82EE1">
              <w:rPr>
                <w:noProof/>
                <w:webHidden/>
              </w:rPr>
              <w:fldChar w:fldCharType="begin"/>
            </w:r>
            <w:r w:rsidR="00B82EE1">
              <w:rPr>
                <w:noProof/>
                <w:webHidden/>
              </w:rPr>
              <w:instrText xml:space="preserve"> PAGEREF _Toc463357049 \h </w:instrText>
            </w:r>
            <w:r w:rsidR="00B82EE1">
              <w:rPr>
                <w:noProof/>
                <w:webHidden/>
              </w:rPr>
            </w:r>
            <w:r w:rsidR="00B82EE1">
              <w:rPr>
                <w:noProof/>
                <w:webHidden/>
              </w:rPr>
              <w:fldChar w:fldCharType="separate"/>
            </w:r>
            <w:r w:rsidR="0052258B">
              <w:rPr>
                <w:noProof/>
                <w:webHidden/>
              </w:rPr>
              <w:t>5</w:t>
            </w:r>
            <w:r w:rsidR="00B82EE1">
              <w:rPr>
                <w:noProof/>
                <w:webHidden/>
              </w:rPr>
              <w:fldChar w:fldCharType="end"/>
            </w:r>
          </w:hyperlink>
        </w:p>
        <w:p w14:paraId="77379A5A" w14:textId="77777777" w:rsidR="00B82EE1" w:rsidRDefault="00D61C7B">
          <w:pPr>
            <w:pStyle w:val="TOC2"/>
            <w:tabs>
              <w:tab w:val="left" w:pos="880"/>
              <w:tab w:val="right" w:leader="dot" w:pos="9060"/>
            </w:tabs>
            <w:rPr>
              <w:rFonts w:eastAsiaTheme="minorEastAsia"/>
              <w:noProof/>
              <w:lang w:eastAsia="sl-SI"/>
            </w:rPr>
          </w:pPr>
          <w:hyperlink w:anchor="_Toc463357050" w:history="1">
            <w:r w:rsidR="00B82EE1" w:rsidRPr="0069355E">
              <w:rPr>
                <w:rStyle w:val="Hyperlink"/>
                <w:rFonts w:ascii="Arial" w:hAnsi="Arial" w:cs="Arial"/>
                <w:b/>
                <w:noProof/>
              </w:rPr>
              <w:t>4.2.</w:t>
            </w:r>
            <w:r w:rsidR="00B82EE1">
              <w:rPr>
                <w:rFonts w:eastAsiaTheme="minorEastAsia"/>
                <w:noProof/>
                <w:lang w:eastAsia="sl-SI"/>
              </w:rPr>
              <w:tab/>
            </w:r>
            <w:r w:rsidR="00B82EE1" w:rsidRPr="0069355E">
              <w:rPr>
                <w:rStyle w:val="Hyperlink"/>
                <w:rFonts w:ascii="Arial" w:hAnsi="Arial" w:cs="Arial"/>
                <w:b/>
                <w:noProof/>
              </w:rPr>
              <w:t>Osnovni podatki gospodarske družbe (1. korak)</w:t>
            </w:r>
            <w:r w:rsidR="00B82EE1">
              <w:rPr>
                <w:noProof/>
                <w:webHidden/>
              </w:rPr>
              <w:tab/>
            </w:r>
            <w:r w:rsidR="00B82EE1">
              <w:rPr>
                <w:noProof/>
                <w:webHidden/>
              </w:rPr>
              <w:fldChar w:fldCharType="begin"/>
            </w:r>
            <w:r w:rsidR="00B82EE1">
              <w:rPr>
                <w:noProof/>
                <w:webHidden/>
              </w:rPr>
              <w:instrText xml:space="preserve"> PAGEREF _Toc463357050 \h </w:instrText>
            </w:r>
            <w:r w:rsidR="00B82EE1">
              <w:rPr>
                <w:noProof/>
                <w:webHidden/>
              </w:rPr>
            </w:r>
            <w:r w:rsidR="00B82EE1">
              <w:rPr>
                <w:noProof/>
                <w:webHidden/>
              </w:rPr>
              <w:fldChar w:fldCharType="separate"/>
            </w:r>
            <w:r w:rsidR="0052258B">
              <w:rPr>
                <w:noProof/>
                <w:webHidden/>
              </w:rPr>
              <w:t>7</w:t>
            </w:r>
            <w:r w:rsidR="00B82EE1">
              <w:rPr>
                <w:noProof/>
                <w:webHidden/>
              </w:rPr>
              <w:fldChar w:fldCharType="end"/>
            </w:r>
          </w:hyperlink>
        </w:p>
        <w:p w14:paraId="2B295918" w14:textId="77777777" w:rsidR="00B82EE1" w:rsidRDefault="00D61C7B">
          <w:pPr>
            <w:pStyle w:val="TOC2"/>
            <w:tabs>
              <w:tab w:val="left" w:pos="880"/>
              <w:tab w:val="right" w:leader="dot" w:pos="9060"/>
            </w:tabs>
            <w:rPr>
              <w:rFonts w:eastAsiaTheme="minorEastAsia"/>
              <w:noProof/>
              <w:lang w:eastAsia="sl-SI"/>
            </w:rPr>
          </w:pPr>
          <w:hyperlink w:anchor="_Toc463357051" w:history="1">
            <w:r w:rsidR="00B82EE1" w:rsidRPr="0069355E">
              <w:rPr>
                <w:rStyle w:val="Hyperlink"/>
                <w:rFonts w:ascii="Arial" w:hAnsi="Arial" w:cs="Arial"/>
                <w:b/>
                <w:noProof/>
              </w:rPr>
              <w:t>4.3.</w:t>
            </w:r>
            <w:r w:rsidR="00B82EE1">
              <w:rPr>
                <w:rFonts w:eastAsiaTheme="minorEastAsia"/>
                <w:noProof/>
                <w:lang w:eastAsia="sl-SI"/>
              </w:rPr>
              <w:tab/>
            </w:r>
            <w:r w:rsidR="00B82EE1" w:rsidRPr="0069355E">
              <w:rPr>
                <w:rStyle w:val="Hyperlink"/>
                <w:rFonts w:ascii="Arial" w:hAnsi="Arial" w:cs="Arial"/>
                <w:b/>
                <w:noProof/>
              </w:rPr>
              <w:t>Poslovni prostori in poslovne enote (2. korak)</w:t>
            </w:r>
            <w:r w:rsidR="00B82EE1">
              <w:rPr>
                <w:noProof/>
                <w:webHidden/>
              </w:rPr>
              <w:tab/>
            </w:r>
            <w:r w:rsidR="00B82EE1">
              <w:rPr>
                <w:noProof/>
                <w:webHidden/>
              </w:rPr>
              <w:fldChar w:fldCharType="begin"/>
            </w:r>
            <w:r w:rsidR="00B82EE1">
              <w:rPr>
                <w:noProof/>
                <w:webHidden/>
              </w:rPr>
              <w:instrText xml:space="preserve"> PAGEREF _Toc463357051 \h </w:instrText>
            </w:r>
            <w:r w:rsidR="00B82EE1">
              <w:rPr>
                <w:noProof/>
                <w:webHidden/>
              </w:rPr>
            </w:r>
            <w:r w:rsidR="00B82EE1">
              <w:rPr>
                <w:noProof/>
                <w:webHidden/>
              </w:rPr>
              <w:fldChar w:fldCharType="separate"/>
            </w:r>
            <w:r w:rsidR="0052258B">
              <w:rPr>
                <w:noProof/>
                <w:webHidden/>
              </w:rPr>
              <w:t>9</w:t>
            </w:r>
            <w:r w:rsidR="00B82EE1">
              <w:rPr>
                <w:noProof/>
                <w:webHidden/>
              </w:rPr>
              <w:fldChar w:fldCharType="end"/>
            </w:r>
          </w:hyperlink>
        </w:p>
        <w:p w14:paraId="6C4BC4DC" w14:textId="77777777" w:rsidR="00B82EE1" w:rsidRDefault="00D61C7B">
          <w:pPr>
            <w:pStyle w:val="TOC3"/>
            <w:tabs>
              <w:tab w:val="left" w:pos="1320"/>
              <w:tab w:val="right" w:leader="dot" w:pos="9060"/>
            </w:tabs>
            <w:rPr>
              <w:rFonts w:eastAsiaTheme="minorEastAsia"/>
              <w:noProof/>
              <w:lang w:eastAsia="sl-SI"/>
            </w:rPr>
          </w:pPr>
          <w:hyperlink w:anchor="_Toc463357052" w:history="1">
            <w:r w:rsidR="00B82EE1" w:rsidRPr="0069355E">
              <w:rPr>
                <w:rStyle w:val="Hyperlink"/>
                <w:rFonts w:ascii="Calibri Light" w:hAnsi="Calibri Light" w:cs="Arial"/>
                <w:b/>
                <w:noProof/>
              </w:rPr>
              <w:t>4.3.1.</w:t>
            </w:r>
            <w:r w:rsidR="00B82EE1">
              <w:rPr>
                <w:rFonts w:eastAsiaTheme="minorEastAsia"/>
                <w:noProof/>
                <w:lang w:eastAsia="sl-SI"/>
              </w:rPr>
              <w:tab/>
            </w:r>
            <w:r w:rsidR="00B82EE1" w:rsidRPr="0069355E">
              <w:rPr>
                <w:rStyle w:val="Hyperlink"/>
                <w:rFonts w:ascii="Arial" w:hAnsi="Arial" w:cs="Arial"/>
                <w:b/>
                <w:noProof/>
              </w:rPr>
              <w:t>Dodajanje novega poslovnega prostora</w:t>
            </w:r>
            <w:r w:rsidR="00B82EE1">
              <w:rPr>
                <w:noProof/>
                <w:webHidden/>
              </w:rPr>
              <w:tab/>
            </w:r>
            <w:r w:rsidR="00B82EE1">
              <w:rPr>
                <w:noProof/>
                <w:webHidden/>
              </w:rPr>
              <w:fldChar w:fldCharType="begin"/>
            </w:r>
            <w:r w:rsidR="00B82EE1">
              <w:rPr>
                <w:noProof/>
                <w:webHidden/>
              </w:rPr>
              <w:instrText xml:space="preserve"> PAGEREF _Toc463357052 \h </w:instrText>
            </w:r>
            <w:r w:rsidR="00B82EE1">
              <w:rPr>
                <w:noProof/>
                <w:webHidden/>
              </w:rPr>
            </w:r>
            <w:r w:rsidR="00B82EE1">
              <w:rPr>
                <w:noProof/>
                <w:webHidden/>
              </w:rPr>
              <w:fldChar w:fldCharType="separate"/>
            </w:r>
            <w:r w:rsidR="0052258B">
              <w:rPr>
                <w:noProof/>
                <w:webHidden/>
              </w:rPr>
              <w:t>9</w:t>
            </w:r>
            <w:r w:rsidR="00B82EE1">
              <w:rPr>
                <w:noProof/>
                <w:webHidden/>
              </w:rPr>
              <w:fldChar w:fldCharType="end"/>
            </w:r>
          </w:hyperlink>
        </w:p>
        <w:p w14:paraId="31CC0F47" w14:textId="77777777" w:rsidR="00B82EE1" w:rsidRDefault="00D61C7B">
          <w:pPr>
            <w:pStyle w:val="TOC3"/>
            <w:tabs>
              <w:tab w:val="left" w:pos="1320"/>
              <w:tab w:val="right" w:leader="dot" w:pos="9060"/>
            </w:tabs>
            <w:rPr>
              <w:rFonts w:eastAsiaTheme="minorEastAsia"/>
              <w:noProof/>
              <w:lang w:eastAsia="sl-SI"/>
            </w:rPr>
          </w:pPr>
          <w:hyperlink w:anchor="_Toc463357053" w:history="1">
            <w:r w:rsidR="00B82EE1" w:rsidRPr="0069355E">
              <w:rPr>
                <w:rStyle w:val="Hyperlink"/>
                <w:rFonts w:ascii="Calibri Light" w:hAnsi="Calibri Light" w:cs="Arial"/>
                <w:b/>
                <w:noProof/>
              </w:rPr>
              <w:t>4.3.2.</w:t>
            </w:r>
            <w:r w:rsidR="00B82EE1">
              <w:rPr>
                <w:rFonts w:eastAsiaTheme="minorEastAsia"/>
                <w:noProof/>
                <w:lang w:eastAsia="sl-SI"/>
              </w:rPr>
              <w:tab/>
            </w:r>
            <w:r w:rsidR="00B82EE1" w:rsidRPr="0069355E">
              <w:rPr>
                <w:rStyle w:val="Hyperlink"/>
                <w:rFonts w:ascii="Arial" w:hAnsi="Arial" w:cs="Arial"/>
                <w:b/>
                <w:noProof/>
              </w:rPr>
              <w:t>Podatki o poslovnih enotah v tujini</w:t>
            </w:r>
            <w:r w:rsidR="00B82EE1">
              <w:rPr>
                <w:noProof/>
                <w:webHidden/>
              </w:rPr>
              <w:tab/>
            </w:r>
            <w:r w:rsidR="00B82EE1">
              <w:rPr>
                <w:noProof/>
                <w:webHidden/>
              </w:rPr>
              <w:fldChar w:fldCharType="begin"/>
            </w:r>
            <w:r w:rsidR="00B82EE1">
              <w:rPr>
                <w:noProof/>
                <w:webHidden/>
              </w:rPr>
              <w:instrText xml:space="preserve"> PAGEREF _Toc463357053 \h </w:instrText>
            </w:r>
            <w:r w:rsidR="00B82EE1">
              <w:rPr>
                <w:noProof/>
                <w:webHidden/>
              </w:rPr>
            </w:r>
            <w:r w:rsidR="00B82EE1">
              <w:rPr>
                <w:noProof/>
                <w:webHidden/>
              </w:rPr>
              <w:fldChar w:fldCharType="separate"/>
            </w:r>
            <w:r w:rsidR="0052258B">
              <w:rPr>
                <w:noProof/>
                <w:webHidden/>
              </w:rPr>
              <w:t>11</w:t>
            </w:r>
            <w:r w:rsidR="00B82EE1">
              <w:rPr>
                <w:noProof/>
                <w:webHidden/>
              </w:rPr>
              <w:fldChar w:fldCharType="end"/>
            </w:r>
          </w:hyperlink>
        </w:p>
        <w:p w14:paraId="7C72EB3C" w14:textId="77777777" w:rsidR="00B82EE1" w:rsidRDefault="00D61C7B">
          <w:pPr>
            <w:pStyle w:val="TOC2"/>
            <w:tabs>
              <w:tab w:val="left" w:pos="880"/>
              <w:tab w:val="right" w:leader="dot" w:pos="9060"/>
            </w:tabs>
            <w:rPr>
              <w:rFonts w:eastAsiaTheme="minorEastAsia"/>
              <w:noProof/>
              <w:lang w:eastAsia="sl-SI"/>
            </w:rPr>
          </w:pPr>
          <w:hyperlink w:anchor="_Toc463357054" w:history="1">
            <w:r w:rsidR="00B82EE1" w:rsidRPr="0069355E">
              <w:rPr>
                <w:rStyle w:val="Hyperlink"/>
                <w:rFonts w:ascii="Arial" w:hAnsi="Arial" w:cs="Arial"/>
                <w:b/>
                <w:noProof/>
              </w:rPr>
              <w:t>4.4.</w:t>
            </w:r>
            <w:r w:rsidR="00B82EE1">
              <w:rPr>
                <w:rFonts w:eastAsiaTheme="minorEastAsia"/>
                <w:noProof/>
                <w:lang w:eastAsia="sl-SI"/>
              </w:rPr>
              <w:tab/>
            </w:r>
            <w:r w:rsidR="00B82EE1" w:rsidRPr="0069355E">
              <w:rPr>
                <w:rStyle w:val="Hyperlink"/>
                <w:rFonts w:ascii="Arial" w:hAnsi="Arial" w:cs="Arial"/>
                <w:b/>
                <w:noProof/>
              </w:rPr>
              <w:t>Naložbe in računi (3. korak)</w:t>
            </w:r>
            <w:r w:rsidR="00B82EE1">
              <w:rPr>
                <w:noProof/>
                <w:webHidden/>
              </w:rPr>
              <w:tab/>
            </w:r>
            <w:r w:rsidR="00B82EE1">
              <w:rPr>
                <w:noProof/>
                <w:webHidden/>
              </w:rPr>
              <w:fldChar w:fldCharType="begin"/>
            </w:r>
            <w:r w:rsidR="00B82EE1">
              <w:rPr>
                <w:noProof/>
                <w:webHidden/>
              </w:rPr>
              <w:instrText xml:space="preserve"> PAGEREF _Toc463357054 \h </w:instrText>
            </w:r>
            <w:r w:rsidR="00B82EE1">
              <w:rPr>
                <w:noProof/>
                <w:webHidden/>
              </w:rPr>
            </w:r>
            <w:r w:rsidR="00B82EE1">
              <w:rPr>
                <w:noProof/>
                <w:webHidden/>
              </w:rPr>
              <w:fldChar w:fldCharType="separate"/>
            </w:r>
            <w:r w:rsidR="0052258B">
              <w:rPr>
                <w:noProof/>
                <w:webHidden/>
              </w:rPr>
              <w:t>12</w:t>
            </w:r>
            <w:r w:rsidR="00B82EE1">
              <w:rPr>
                <w:noProof/>
                <w:webHidden/>
              </w:rPr>
              <w:fldChar w:fldCharType="end"/>
            </w:r>
          </w:hyperlink>
        </w:p>
        <w:p w14:paraId="5FB751D5" w14:textId="77777777" w:rsidR="00B82EE1" w:rsidRDefault="00D61C7B">
          <w:pPr>
            <w:pStyle w:val="TOC3"/>
            <w:tabs>
              <w:tab w:val="left" w:pos="1320"/>
              <w:tab w:val="right" w:leader="dot" w:pos="9060"/>
            </w:tabs>
            <w:rPr>
              <w:rFonts w:eastAsiaTheme="minorEastAsia"/>
              <w:noProof/>
              <w:lang w:eastAsia="sl-SI"/>
            </w:rPr>
          </w:pPr>
          <w:hyperlink w:anchor="_Toc463357055" w:history="1">
            <w:r w:rsidR="00B82EE1" w:rsidRPr="0069355E">
              <w:rPr>
                <w:rStyle w:val="Hyperlink"/>
                <w:rFonts w:ascii="Calibri Light" w:hAnsi="Calibri Light" w:cs="Arial"/>
                <w:b/>
                <w:noProof/>
              </w:rPr>
              <w:t>4.4.1.</w:t>
            </w:r>
            <w:r w:rsidR="00B82EE1">
              <w:rPr>
                <w:rFonts w:eastAsiaTheme="minorEastAsia"/>
                <w:noProof/>
                <w:lang w:eastAsia="sl-SI"/>
              </w:rPr>
              <w:tab/>
            </w:r>
            <w:r w:rsidR="00B82EE1" w:rsidRPr="0069355E">
              <w:rPr>
                <w:rStyle w:val="Hyperlink"/>
                <w:rFonts w:ascii="Arial" w:hAnsi="Arial" w:cs="Arial"/>
                <w:b/>
                <w:noProof/>
              </w:rPr>
              <w:t>Podatki o naložbah doma</w:t>
            </w:r>
            <w:r w:rsidR="00B82EE1">
              <w:rPr>
                <w:noProof/>
                <w:webHidden/>
              </w:rPr>
              <w:tab/>
            </w:r>
            <w:r w:rsidR="00B82EE1">
              <w:rPr>
                <w:noProof/>
                <w:webHidden/>
              </w:rPr>
              <w:fldChar w:fldCharType="begin"/>
            </w:r>
            <w:r w:rsidR="00B82EE1">
              <w:rPr>
                <w:noProof/>
                <w:webHidden/>
              </w:rPr>
              <w:instrText xml:space="preserve"> PAGEREF _Toc463357055 \h </w:instrText>
            </w:r>
            <w:r w:rsidR="00B82EE1">
              <w:rPr>
                <w:noProof/>
                <w:webHidden/>
              </w:rPr>
            </w:r>
            <w:r w:rsidR="00B82EE1">
              <w:rPr>
                <w:noProof/>
                <w:webHidden/>
              </w:rPr>
              <w:fldChar w:fldCharType="separate"/>
            </w:r>
            <w:r w:rsidR="0052258B">
              <w:rPr>
                <w:noProof/>
                <w:webHidden/>
              </w:rPr>
              <w:t>13</w:t>
            </w:r>
            <w:r w:rsidR="00B82EE1">
              <w:rPr>
                <w:noProof/>
                <w:webHidden/>
              </w:rPr>
              <w:fldChar w:fldCharType="end"/>
            </w:r>
          </w:hyperlink>
        </w:p>
        <w:p w14:paraId="16CB4E18" w14:textId="77777777" w:rsidR="00B82EE1" w:rsidRDefault="00D61C7B">
          <w:pPr>
            <w:pStyle w:val="TOC3"/>
            <w:tabs>
              <w:tab w:val="left" w:pos="1320"/>
              <w:tab w:val="right" w:leader="dot" w:pos="9060"/>
            </w:tabs>
            <w:rPr>
              <w:rFonts w:eastAsiaTheme="minorEastAsia"/>
              <w:noProof/>
              <w:lang w:eastAsia="sl-SI"/>
            </w:rPr>
          </w:pPr>
          <w:hyperlink w:anchor="_Toc463357056" w:history="1">
            <w:r w:rsidR="00B82EE1" w:rsidRPr="0069355E">
              <w:rPr>
                <w:rStyle w:val="Hyperlink"/>
                <w:rFonts w:ascii="Calibri Light" w:hAnsi="Calibri Light" w:cs="Arial"/>
                <w:b/>
                <w:noProof/>
              </w:rPr>
              <w:t>4.4.2.</w:t>
            </w:r>
            <w:r w:rsidR="00B82EE1">
              <w:rPr>
                <w:rFonts w:eastAsiaTheme="minorEastAsia"/>
                <w:noProof/>
                <w:lang w:eastAsia="sl-SI"/>
              </w:rPr>
              <w:tab/>
            </w:r>
            <w:r w:rsidR="00B82EE1" w:rsidRPr="0069355E">
              <w:rPr>
                <w:rStyle w:val="Hyperlink"/>
                <w:rFonts w:ascii="Arial" w:hAnsi="Arial" w:cs="Arial"/>
                <w:b/>
                <w:noProof/>
              </w:rPr>
              <w:t>Podatki o naložbah v tujini</w:t>
            </w:r>
            <w:r w:rsidR="00B82EE1">
              <w:rPr>
                <w:noProof/>
                <w:webHidden/>
              </w:rPr>
              <w:tab/>
            </w:r>
            <w:r w:rsidR="00B82EE1">
              <w:rPr>
                <w:noProof/>
                <w:webHidden/>
              </w:rPr>
              <w:fldChar w:fldCharType="begin"/>
            </w:r>
            <w:r w:rsidR="00B82EE1">
              <w:rPr>
                <w:noProof/>
                <w:webHidden/>
              </w:rPr>
              <w:instrText xml:space="preserve"> PAGEREF _Toc463357056 \h </w:instrText>
            </w:r>
            <w:r w:rsidR="00B82EE1">
              <w:rPr>
                <w:noProof/>
                <w:webHidden/>
              </w:rPr>
            </w:r>
            <w:r w:rsidR="00B82EE1">
              <w:rPr>
                <w:noProof/>
                <w:webHidden/>
              </w:rPr>
              <w:fldChar w:fldCharType="separate"/>
            </w:r>
            <w:r w:rsidR="0052258B">
              <w:rPr>
                <w:noProof/>
                <w:webHidden/>
              </w:rPr>
              <w:t>14</w:t>
            </w:r>
            <w:r w:rsidR="00B82EE1">
              <w:rPr>
                <w:noProof/>
                <w:webHidden/>
              </w:rPr>
              <w:fldChar w:fldCharType="end"/>
            </w:r>
          </w:hyperlink>
        </w:p>
        <w:p w14:paraId="107FAFE9" w14:textId="77777777" w:rsidR="00B82EE1" w:rsidRDefault="00D61C7B">
          <w:pPr>
            <w:pStyle w:val="TOC3"/>
            <w:tabs>
              <w:tab w:val="left" w:pos="1320"/>
              <w:tab w:val="right" w:leader="dot" w:pos="9060"/>
            </w:tabs>
            <w:rPr>
              <w:rFonts w:eastAsiaTheme="minorEastAsia"/>
              <w:noProof/>
              <w:lang w:eastAsia="sl-SI"/>
            </w:rPr>
          </w:pPr>
          <w:hyperlink w:anchor="_Toc463357057" w:history="1">
            <w:r w:rsidR="00B82EE1" w:rsidRPr="0069355E">
              <w:rPr>
                <w:rStyle w:val="Hyperlink"/>
                <w:rFonts w:ascii="Calibri Light" w:hAnsi="Calibri Light" w:cs="Arial"/>
                <w:b/>
                <w:noProof/>
              </w:rPr>
              <w:t>4.4.3.</w:t>
            </w:r>
            <w:r w:rsidR="00B82EE1">
              <w:rPr>
                <w:rFonts w:eastAsiaTheme="minorEastAsia"/>
                <w:noProof/>
                <w:lang w:eastAsia="sl-SI"/>
              </w:rPr>
              <w:tab/>
            </w:r>
            <w:r w:rsidR="00B82EE1" w:rsidRPr="0069355E">
              <w:rPr>
                <w:rStyle w:val="Hyperlink"/>
                <w:rFonts w:ascii="Arial" w:hAnsi="Arial" w:cs="Arial"/>
                <w:b/>
                <w:noProof/>
              </w:rPr>
              <w:t>Podatki o računih v tujini</w:t>
            </w:r>
            <w:r w:rsidR="00B82EE1">
              <w:rPr>
                <w:noProof/>
                <w:webHidden/>
              </w:rPr>
              <w:tab/>
            </w:r>
            <w:r w:rsidR="00B82EE1">
              <w:rPr>
                <w:noProof/>
                <w:webHidden/>
              </w:rPr>
              <w:fldChar w:fldCharType="begin"/>
            </w:r>
            <w:r w:rsidR="00B82EE1">
              <w:rPr>
                <w:noProof/>
                <w:webHidden/>
              </w:rPr>
              <w:instrText xml:space="preserve"> PAGEREF _Toc463357057 \h </w:instrText>
            </w:r>
            <w:r w:rsidR="00B82EE1">
              <w:rPr>
                <w:noProof/>
                <w:webHidden/>
              </w:rPr>
            </w:r>
            <w:r w:rsidR="00B82EE1">
              <w:rPr>
                <w:noProof/>
                <w:webHidden/>
              </w:rPr>
              <w:fldChar w:fldCharType="separate"/>
            </w:r>
            <w:r w:rsidR="0052258B">
              <w:rPr>
                <w:noProof/>
                <w:webHidden/>
              </w:rPr>
              <w:t>14</w:t>
            </w:r>
            <w:r w:rsidR="00B82EE1">
              <w:rPr>
                <w:noProof/>
                <w:webHidden/>
              </w:rPr>
              <w:fldChar w:fldCharType="end"/>
            </w:r>
          </w:hyperlink>
        </w:p>
        <w:p w14:paraId="0D8C322C" w14:textId="77777777" w:rsidR="00B82EE1" w:rsidRDefault="00D61C7B">
          <w:pPr>
            <w:pStyle w:val="TOC2"/>
            <w:tabs>
              <w:tab w:val="left" w:pos="880"/>
              <w:tab w:val="right" w:leader="dot" w:pos="9060"/>
            </w:tabs>
            <w:rPr>
              <w:rFonts w:eastAsiaTheme="minorEastAsia"/>
              <w:noProof/>
              <w:lang w:eastAsia="sl-SI"/>
            </w:rPr>
          </w:pPr>
          <w:hyperlink w:anchor="_Toc463357058" w:history="1">
            <w:r w:rsidR="00B82EE1" w:rsidRPr="0069355E">
              <w:rPr>
                <w:rStyle w:val="Hyperlink"/>
                <w:rFonts w:ascii="Arial" w:hAnsi="Arial" w:cs="Arial"/>
                <w:b/>
                <w:noProof/>
              </w:rPr>
              <w:t>4.5.</w:t>
            </w:r>
            <w:r w:rsidR="00B82EE1">
              <w:rPr>
                <w:rFonts w:eastAsiaTheme="minorEastAsia"/>
                <w:noProof/>
                <w:lang w:eastAsia="sl-SI"/>
              </w:rPr>
              <w:tab/>
            </w:r>
            <w:r w:rsidR="00B82EE1" w:rsidRPr="0069355E">
              <w:rPr>
                <w:rStyle w:val="Hyperlink"/>
                <w:rFonts w:ascii="Arial" w:hAnsi="Arial" w:cs="Arial"/>
                <w:b/>
                <w:noProof/>
              </w:rPr>
              <w:t>Povezane osebe in osebe, ki vodijo poslovne knjige (4. korak)</w:t>
            </w:r>
            <w:r w:rsidR="00B82EE1">
              <w:rPr>
                <w:noProof/>
                <w:webHidden/>
              </w:rPr>
              <w:tab/>
            </w:r>
            <w:r w:rsidR="00B82EE1">
              <w:rPr>
                <w:noProof/>
                <w:webHidden/>
              </w:rPr>
              <w:fldChar w:fldCharType="begin"/>
            </w:r>
            <w:r w:rsidR="00B82EE1">
              <w:rPr>
                <w:noProof/>
                <w:webHidden/>
              </w:rPr>
              <w:instrText xml:space="preserve"> PAGEREF _Toc463357058 \h </w:instrText>
            </w:r>
            <w:r w:rsidR="00B82EE1">
              <w:rPr>
                <w:noProof/>
                <w:webHidden/>
              </w:rPr>
            </w:r>
            <w:r w:rsidR="00B82EE1">
              <w:rPr>
                <w:noProof/>
                <w:webHidden/>
              </w:rPr>
              <w:fldChar w:fldCharType="separate"/>
            </w:r>
            <w:r w:rsidR="0052258B">
              <w:rPr>
                <w:noProof/>
                <w:webHidden/>
              </w:rPr>
              <w:t>15</w:t>
            </w:r>
            <w:r w:rsidR="00B82EE1">
              <w:rPr>
                <w:noProof/>
                <w:webHidden/>
              </w:rPr>
              <w:fldChar w:fldCharType="end"/>
            </w:r>
          </w:hyperlink>
        </w:p>
        <w:p w14:paraId="566D821F" w14:textId="77777777" w:rsidR="00B82EE1" w:rsidRDefault="00D61C7B">
          <w:pPr>
            <w:pStyle w:val="TOC3"/>
            <w:tabs>
              <w:tab w:val="left" w:pos="1320"/>
              <w:tab w:val="right" w:leader="dot" w:pos="9060"/>
            </w:tabs>
            <w:rPr>
              <w:rFonts w:eastAsiaTheme="minorEastAsia"/>
              <w:noProof/>
              <w:lang w:eastAsia="sl-SI"/>
            </w:rPr>
          </w:pPr>
          <w:hyperlink w:anchor="_Toc463357059" w:history="1">
            <w:r w:rsidR="00B82EE1" w:rsidRPr="0069355E">
              <w:rPr>
                <w:rStyle w:val="Hyperlink"/>
                <w:rFonts w:ascii="Calibri Light" w:hAnsi="Calibri Light" w:cs="Arial"/>
                <w:b/>
                <w:noProof/>
              </w:rPr>
              <w:t>4.5.1.</w:t>
            </w:r>
            <w:r w:rsidR="00B82EE1">
              <w:rPr>
                <w:rFonts w:eastAsiaTheme="minorEastAsia"/>
                <w:noProof/>
                <w:lang w:eastAsia="sl-SI"/>
              </w:rPr>
              <w:tab/>
            </w:r>
            <w:r w:rsidR="00B82EE1" w:rsidRPr="0069355E">
              <w:rPr>
                <w:rStyle w:val="Hyperlink"/>
                <w:rFonts w:ascii="Arial" w:hAnsi="Arial" w:cs="Arial"/>
                <w:b/>
                <w:noProof/>
              </w:rPr>
              <w:t>Povezana oseba</w:t>
            </w:r>
            <w:r w:rsidR="00B82EE1">
              <w:rPr>
                <w:noProof/>
                <w:webHidden/>
              </w:rPr>
              <w:tab/>
            </w:r>
            <w:r w:rsidR="00B82EE1">
              <w:rPr>
                <w:noProof/>
                <w:webHidden/>
              </w:rPr>
              <w:fldChar w:fldCharType="begin"/>
            </w:r>
            <w:r w:rsidR="00B82EE1">
              <w:rPr>
                <w:noProof/>
                <w:webHidden/>
              </w:rPr>
              <w:instrText xml:space="preserve"> PAGEREF _Toc463357059 \h </w:instrText>
            </w:r>
            <w:r w:rsidR="00B82EE1">
              <w:rPr>
                <w:noProof/>
                <w:webHidden/>
              </w:rPr>
            </w:r>
            <w:r w:rsidR="00B82EE1">
              <w:rPr>
                <w:noProof/>
                <w:webHidden/>
              </w:rPr>
              <w:fldChar w:fldCharType="separate"/>
            </w:r>
            <w:r w:rsidR="0052258B">
              <w:rPr>
                <w:noProof/>
                <w:webHidden/>
              </w:rPr>
              <w:t>18</w:t>
            </w:r>
            <w:r w:rsidR="00B82EE1">
              <w:rPr>
                <w:noProof/>
                <w:webHidden/>
              </w:rPr>
              <w:fldChar w:fldCharType="end"/>
            </w:r>
          </w:hyperlink>
        </w:p>
        <w:p w14:paraId="4225CBAF" w14:textId="77777777" w:rsidR="00B82EE1" w:rsidRDefault="00D61C7B">
          <w:pPr>
            <w:pStyle w:val="TOC3"/>
            <w:tabs>
              <w:tab w:val="left" w:pos="1320"/>
              <w:tab w:val="right" w:leader="dot" w:pos="9060"/>
            </w:tabs>
            <w:rPr>
              <w:rFonts w:eastAsiaTheme="minorEastAsia"/>
              <w:noProof/>
              <w:lang w:eastAsia="sl-SI"/>
            </w:rPr>
          </w:pPr>
          <w:hyperlink w:anchor="_Toc463357060" w:history="1">
            <w:r w:rsidR="00B82EE1" w:rsidRPr="0069355E">
              <w:rPr>
                <w:rStyle w:val="Hyperlink"/>
                <w:rFonts w:ascii="Calibri Light" w:hAnsi="Calibri Light" w:cs="Arial"/>
                <w:b/>
                <w:noProof/>
              </w:rPr>
              <w:t>4.5.2.</w:t>
            </w:r>
            <w:r w:rsidR="00B82EE1">
              <w:rPr>
                <w:rFonts w:eastAsiaTheme="minorEastAsia"/>
                <w:noProof/>
                <w:lang w:eastAsia="sl-SI"/>
              </w:rPr>
              <w:tab/>
            </w:r>
            <w:r w:rsidR="00B82EE1" w:rsidRPr="0069355E">
              <w:rPr>
                <w:rStyle w:val="Hyperlink"/>
                <w:rFonts w:ascii="Arial" w:hAnsi="Arial" w:cs="Arial"/>
                <w:b/>
                <w:noProof/>
              </w:rPr>
              <w:t>Oseba, ki vodi poslovne knjige</w:t>
            </w:r>
            <w:r w:rsidR="00B82EE1">
              <w:rPr>
                <w:noProof/>
                <w:webHidden/>
              </w:rPr>
              <w:tab/>
            </w:r>
            <w:r w:rsidR="00B82EE1">
              <w:rPr>
                <w:noProof/>
                <w:webHidden/>
              </w:rPr>
              <w:fldChar w:fldCharType="begin"/>
            </w:r>
            <w:r w:rsidR="00B82EE1">
              <w:rPr>
                <w:noProof/>
                <w:webHidden/>
              </w:rPr>
              <w:instrText xml:space="preserve"> PAGEREF _Toc463357060 \h </w:instrText>
            </w:r>
            <w:r w:rsidR="00B82EE1">
              <w:rPr>
                <w:noProof/>
                <w:webHidden/>
              </w:rPr>
            </w:r>
            <w:r w:rsidR="00B82EE1">
              <w:rPr>
                <w:noProof/>
                <w:webHidden/>
              </w:rPr>
              <w:fldChar w:fldCharType="separate"/>
            </w:r>
            <w:r w:rsidR="0052258B">
              <w:rPr>
                <w:noProof/>
                <w:webHidden/>
              </w:rPr>
              <w:t>18</w:t>
            </w:r>
            <w:r w:rsidR="00B82EE1">
              <w:rPr>
                <w:noProof/>
                <w:webHidden/>
              </w:rPr>
              <w:fldChar w:fldCharType="end"/>
            </w:r>
          </w:hyperlink>
        </w:p>
        <w:p w14:paraId="3F03CC0B" w14:textId="77777777" w:rsidR="00B82EE1" w:rsidRDefault="00D61C7B">
          <w:pPr>
            <w:pStyle w:val="TOC2"/>
            <w:tabs>
              <w:tab w:val="left" w:pos="880"/>
              <w:tab w:val="right" w:leader="dot" w:pos="9060"/>
            </w:tabs>
            <w:rPr>
              <w:rFonts w:eastAsiaTheme="minorEastAsia"/>
              <w:noProof/>
              <w:lang w:eastAsia="sl-SI"/>
            </w:rPr>
          </w:pPr>
          <w:hyperlink w:anchor="_Toc463357061" w:history="1">
            <w:r w:rsidR="00B82EE1" w:rsidRPr="0069355E">
              <w:rPr>
                <w:rStyle w:val="Hyperlink"/>
                <w:rFonts w:ascii="Arial" w:hAnsi="Arial" w:cs="Arial"/>
                <w:b/>
                <w:noProof/>
              </w:rPr>
              <w:t>4.6.</w:t>
            </w:r>
            <w:r w:rsidR="00B82EE1">
              <w:rPr>
                <w:rFonts w:eastAsiaTheme="minorEastAsia"/>
                <w:noProof/>
                <w:lang w:eastAsia="sl-SI"/>
              </w:rPr>
              <w:tab/>
            </w:r>
            <w:r w:rsidR="00B82EE1" w:rsidRPr="0069355E">
              <w:rPr>
                <w:rStyle w:val="Hyperlink"/>
                <w:rFonts w:ascii="Arial" w:hAnsi="Arial" w:cs="Arial"/>
                <w:b/>
                <w:noProof/>
              </w:rPr>
              <w:t>Ugotavljanje davčne osnove (5. korak)</w:t>
            </w:r>
            <w:r w:rsidR="00B82EE1">
              <w:rPr>
                <w:noProof/>
                <w:webHidden/>
              </w:rPr>
              <w:tab/>
            </w:r>
            <w:r w:rsidR="00B82EE1">
              <w:rPr>
                <w:noProof/>
                <w:webHidden/>
              </w:rPr>
              <w:fldChar w:fldCharType="begin"/>
            </w:r>
            <w:r w:rsidR="00B82EE1">
              <w:rPr>
                <w:noProof/>
                <w:webHidden/>
              </w:rPr>
              <w:instrText xml:space="preserve"> PAGEREF _Toc463357061 \h </w:instrText>
            </w:r>
            <w:r w:rsidR="00B82EE1">
              <w:rPr>
                <w:noProof/>
                <w:webHidden/>
              </w:rPr>
            </w:r>
            <w:r w:rsidR="00B82EE1">
              <w:rPr>
                <w:noProof/>
                <w:webHidden/>
              </w:rPr>
              <w:fldChar w:fldCharType="separate"/>
            </w:r>
            <w:r w:rsidR="0052258B">
              <w:rPr>
                <w:noProof/>
                <w:webHidden/>
              </w:rPr>
              <w:t>19</w:t>
            </w:r>
            <w:r w:rsidR="00B82EE1">
              <w:rPr>
                <w:noProof/>
                <w:webHidden/>
              </w:rPr>
              <w:fldChar w:fldCharType="end"/>
            </w:r>
          </w:hyperlink>
        </w:p>
        <w:p w14:paraId="0FB7A92D" w14:textId="77777777" w:rsidR="00B82EE1" w:rsidRDefault="00D61C7B">
          <w:pPr>
            <w:pStyle w:val="TOC3"/>
            <w:tabs>
              <w:tab w:val="left" w:pos="1320"/>
              <w:tab w:val="right" w:leader="dot" w:pos="9060"/>
            </w:tabs>
            <w:rPr>
              <w:rFonts w:eastAsiaTheme="minorEastAsia"/>
              <w:noProof/>
              <w:lang w:eastAsia="sl-SI"/>
            </w:rPr>
          </w:pPr>
          <w:hyperlink w:anchor="_Toc463357062" w:history="1">
            <w:r w:rsidR="00B82EE1" w:rsidRPr="0069355E">
              <w:rPr>
                <w:rStyle w:val="Hyperlink"/>
                <w:rFonts w:ascii="Calibri Light" w:hAnsi="Calibri Light" w:cs="Arial"/>
                <w:b/>
                <w:noProof/>
              </w:rPr>
              <w:t>4.6.1.</w:t>
            </w:r>
            <w:r w:rsidR="00B82EE1">
              <w:rPr>
                <w:rFonts w:eastAsiaTheme="minorEastAsia"/>
                <w:noProof/>
                <w:lang w:eastAsia="sl-SI"/>
              </w:rPr>
              <w:tab/>
            </w:r>
            <w:r w:rsidR="00B82EE1" w:rsidRPr="0069355E">
              <w:rPr>
                <w:rStyle w:val="Hyperlink"/>
                <w:rFonts w:ascii="Arial" w:hAnsi="Arial" w:cs="Arial"/>
                <w:b/>
                <w:noProof/>
              </w:rPr>
              <w:t>Zavezanci, ki ugotavljajo davčno osnovo na podlagi dejanskih prihodkov in dejanskih odhodkov</w:t>
            </w:r>
            <w:r w:rsidR="00B82EE1">
              <w:rPr>
                <w:noProof/>
                <w:webHidden/>
              </w:rPr>
              <w:tab/>
            </w:r>
            <w:r w:rsidR="00B82EE1">
              <w:rPr>
                <w:noProof/>
                <w:webHidden/>
              </w:rPr>
              <w:fldChar w:fldCharType="begin"/>
            </w:r>
            <w:r w:rsidR="00B82EE1">
              <w:rPr>
                <w:noProof/>
                <w:webHidden/>
              </w:rPr>
              <w:instrText xml:space="preserve"> PAGEREF _Toc463357062 \h </w:instrText>
            </w:r>
            <w:r w:rsidR="00B82EE1">
              <w:rPr>
                <w:noProof/>
                <w:webHidden/>
              </w:rPr>
            </w:r>
            <w:r w:rsidR="00B82EE1">
              <w:rPr>
                <w:noProof/>
                <w:webHidden/>
              </w:rPr>
              <w:fldChar w:fldCharType="separate"/>
            </w:r>
            <w:r w:rsidR="0052258B">
              <w:rPr>
                <w:noProof/>
                <w:webHidden/>
              </w:rPr>
              <w:t>19</w:t>
            </w:r>
            <w:r w:rsidR="00B82EE1">
              <w:rPr>
                <w:noProof/>
                <w:webHidden/>
              </w:rPr>
              <w:fldChar w:fldCharType="end"/>
            </w:r>
          </w:hyperlink>
        </w:p>
        <w:p w14:paraId="13E1DB66" w14:textId="77777777" w:rsidR="00B82EE1" w:rsidRDefault="00D61C7B">
          <w:pPr>
            <w:pStyle w:val="TOC3"/>
            <w:tabs>
              <w:tab w:val="left" w:pos="1320"/>
              <w:tab w:val="right" w:leader="dot" w:pos="9060"/>
            </w:tabs>
            <w:rPr>
              <w:rFonts w:eastAsiaTheme="minorEastAsia"/>
              <w:noProof/>
              <w:lang w:eastAsia="sl-SI"/>
            </w:rPr>
          </w:pPr>
          <w:hyperlink w:anchor="_Toc463357063" w:history="1">
            <w:r w:rsidR="00B82EE1" w:rsidRPr="0069355E">
              <w:rPr>
                <w:rStyle w:val="Hyperlink"/>
                <w:rFonts w:ascii="Calibri Light" w:hAnsi="Calibri Light" w:cs="Arial"/>
                <w:b/>
                <w:noProof/>
              </w:rPr>
              <w:t>4.6.2.</w:t>
            </w:r>
            <w:r w:rsidR="00B82EE1">
              <w:rPr>
                <w:rFonts w:eastAsiaTheme="minorEastAsia"/>
                <w:noProof/>
                <w:lang w:eastAsia="sl-SI"/>
              </w:rPr>
              <w:tab/>
            </w:r>
            <w:r w:rsidR="00B82EE1" w:rsidRPr="0069355E">
              <w:rPr>
                <w:rStyle w:val="Hyperlink"/>
                <w:rFonts w:ascii="Arial" w:hAnsi="Arial" w:cs="Arial"/>
                <w:b/>
                <w:noProof/>
              </w:rPr>
              <w:t>Zavezanci, ki ugotavljajo davčno osnovo na podlagi dejanskih prihodkov in normiranih odhodkov</w:t>
            </w:r>
            <w:r w:rsidR="00B82EE1">
              <w:rPr>
                <w:noProof/>
                <w:webHidden/>
              </w:rPr>
              <w:tab/>
            </w:r>
            <w:r w:rsidR="00B82EE1">
              <w:rPr>
                <w:noProof/>
                <w:webHidden/>
              </w:rPr>
              <w:fldChar w:fldCharType="begin"/>
            </w:r>
            <w:r w:rsidR="00B82EE1">
              <w:rPr>
                <w:noProof/>
                <w:webHidden/>
              </w:rPr>
              <w:instrText xml:space="preserve"> PAGEREF _Toc463357063 \h </w:instrText>
            </w:r>
            <w:r w:rsidR="00B82EE1">
              <w:rPr>
                <w:noProof/>
                <w:webHidden/>
              </w:rPr>
            </w:r>
            <w:r w:rsidR="00B82EE1">
              <w:rPr>
                <w:noProof/>
                <w:webHidden/>
              </w:rPr>
              <w:fldChar w:fldCharType="separate"/>
            </w:r>
            <w:r w:rsidR="0052258B">
              <w:rPr>
                <w:noProof/>
                <w:webHidden/>
              </w:rPr>
              <w:t>22</w:t>
            </w:r>
            <w:r w:rsidR="00B82EE1">
              <w:rPr>
                <w:noProof/>
                <w:webHidden/>
              </w:rPr>
              <w:fldChar w:fldCharType="end"/>
            </w:r>
          </w:hyperlink>
        </w:p>
        <w:p w14:paraId="5AAA866F" w14:textId="2925C0C2" w:rsidR="00B82EE1" w:rsidRDefault="00D61C7B">
          <w:pPr>
            <w:pStyle w:val="TOC2"/>
            <w:tabs>
              <w:tab w:val="left" w:pos="880"/>
              <w:tab w:val="right" w:leader="dot" w:pos="9060"/>
            </w:tabs>
            <w:rPr>
              <w:rFonts w:eastAsiaTheme="minorEastAsia"/>
              <w:noProof/>
              <w:lang w:eastAsia="sl-SI"/>
            </w:rPr>
          </w:pPr>
          <w:hyperlink w:anchor="_Toc463357064" w:history="1">
            <w:r w:rsidR="00B82EE1" w:rsidRPr="0069355E">
              <w:rPr>
                <w:rStyle w:val="Hyperlink"/>
                <w:rFonts w:ascii="Arial" w:hAnsi="Arial" w:cs="Arial"/>
                <w:b/>
                <w:noProof/>
              </w:rPr>
              <w:t>4.7.</w:t>
            </w:r>
            <w:r w:rsidR="00B82EE1">
              <w:rPr>
                <w:rFonts w:eastAsiaTheme="minorEastAsia"/>
                <w:noProof/>
                <w:lang w:eastAsia="sl-SI"/>
              </w:rPr>
              <w:tab/>
            </w:r>
            <w:r w:rsidR="00B82EE1" w:rsidRPr="0069355E">
              <w:rPr>
                <w:rStyle w:val="Hyperlink"/>
                <w:rFonts w:ascii="Arial" w:hAnsi="Arial" w:cs="Arial"/>
                <w:b/>
                <w:noProof/>
              </w:rPr>
              <w:t>Pregled podatkov (6. korak)</w:t>
            </w:r>
            <w:r w:rsidR="00B82EE1">
              <w:rPr>
                <w:noProof/>
                <w:webHidden/>
              </w:rPr>
              <w:tab/>
            </w:r>
            <w:r w:rsidR="00B82EE1">
              <w:rPr>
                <w:noProof/>
                <w:webHidden/>
              </w:rPr>
              <w:fldChar w:fldCharType="begin"/>
            </w:r>
            <w:r w:rsidR="00B82EE1">
              <w:rPr>
                <w:noProof/>
                <w:webHidden/>
              </w:rPr>
              <w:instrText xml:space="preserve"> PAGEREF _Toc463357064 \h </w:instrText>
            </w:r>
            <w:r w:rsidR="00B82EE1">
              <w:rPr>
                <w:noProof/>
                <w:webHidden/>
              </w:rPr>
            </w:r>
            <w:r w:rsidR="00B82EE1">
              <w:rPr>
                <w:noProof/>
                <w:webHidden/>
              </w:rPr>
              <w:fldChar w:fldCharType="separate"/>
            </w:r>
            <w:r w:rsidR="0052258B">
              <w:rPr>
                <w:noProof/>
                <w:webHidden/>
              </w:rPr>
              <w:t>2</w:t>
            </w:r>
            <w:r w:rsidR="0039733F">
              <w:rPr>
                <w:noProof/>
                <w:webHidden/>
              </w:rPr>
              <w:t>7</w:t>
            </w:r>
            <w:r w:rsidR="00B82EE1">
              <w:rPr>
                <w:noProof/>
                <w:webHidden/>
              </w:rPr>
              <w:fldChar w:fldCharType="end"/>
            </w:r>
          </w:hyperlink>
        </w:p>
        <w:p w14:paraId="5AF43ADF" w14:textId="77777777" w:rsidR="00B82EE1" w:rsidRDefault="00D61C7B">
          <w:pPr>
            <w:pStyle w:val="TOC2"/>
            <w:tabs>
              <w:tab w:val="left" w:pos="880"/>
              <w:tab w:val="right" w:leader="dot" w:pos="9060"/>
            </w:tabs>
            <w:rPr>
              <w:rFonts w:eastAsiaTheme="minorEastAsia"/>
              <w:noProof/>
              <w:lang w:eastAsia="sl-SI"/>
            </w:rPr>
          </w:pPr>
          <w:hyperlink w:anchor="_Toc463357065" w:history="1">
            <w:r w:rsidR="00B82EE1" w:rsidRPr="0069355E">
              <w:rPr>
                <w:rStyle w:val="Hyperlink"/>
                <w:rFonts w:ascii="Arial" w:hAnsi="Arial" w:cs="Arial"/>
                <w:b/>
                <w:noProof/>
              </w:rPr>
              <w:t>4.8.</w:t>
            </w:r>
            <w:r w:rsidR="00B82EE1">
              <w:rPr>
                <w:rFonts w:eastAsiaTheme="minorEastAsia"/>
                <w:noProof/>
                <w:lang w:eastAsia="sl-SI"/>
              </w:rPr>
              <w:tab/>
            </w:r>
            <w:r w:rsidR="00B82EE1" w:rsidRPr="0069355E">
              <w:rPr>
                <w:rStyle w:val="Hyperlink"/>
                <w:rFonts w:ascii="Arial" w:hAnsi="Arial" w:cs="Arial"/>
                <w:b/>
                <w:noProof/>
              </w:rPr>
              <w:t>Podpisovanje</w:t>
            </w:r>
            <w:r w:rsidR="00B82EE1">
              <w:rPr>
                <w:noProof/>
                <w:webHidden/>
              </w:rPr>
              <w:tab/>
            </w:r>
            <w:r w:rsidR="00B82EE1">
              <w:rPr>
                <w:noProof/>
                <w:webHidden/>
              </w:rPr>
              <w:fldChar w:fldCharType="begin"/>
            </w:r>
            <w:r w:rsidR="00B82EE1">
              <w:rPr>
                <w:noProof/>
                <w:webHidden/>
              </w:rPr>
              <w:instrText xml:space="preserve"> PAGEREF _Toc463357065 \h </w:instrText>
            </w:r>
            <w:r w:rsidR="00B82EE1">
              <w:rPr>
                <w:noProof/>
                <w:webHidden/>
              </w:rPr>
            </w:r>
            <w:r w:rsidR="00B82EE1">
              <w:rPr>
                <w:noProof/>
                <w:webHidden/>
              </w:rPr>
              <w:fldChar w:fldCharType="separate"/>
            </w:r>
            <w:r w:rsidR="0052258B">
              <w:rPr>
                <w:noProof/>
                <w:webHidden/>
              </w:rPr>
              <w:t>27</w:t>
            </w:r>
            <w:r w:rsidR="00B82EE1">
              <w:rPr>
                <w:noProof/>
                <w:webHidden/>
              </w:rPr>
              <w:fldChar w:fldCharType="end"/>
            </w:r>
          </w:hyperlink>
        </w:p>
        <w:p w14:paraId="68FF676A" w14:textId="20FD569E" w:rsidR="00191C6B" w:rsidRDefault="00191C6B">
          <w:r>
            <w:rPr>
              <w:b/>
              <w:bCs/>
            </w:rPr>
            <w:fldChar w:fldCharType="end"/>
          </w:r>
        </w:p>
      </w:sdtContent>
    </w:sdt>
    <w:p w14:paraId="61F379E2" w14:textId="77777777" w:rsidR="00191C6B" w:rsidRDefault="00191C6B"/>
    <w:p w14:paraId="1313E557" w14:textId="77777777" w:rsidR="0084399A" w:rsidRPr="00D42FE9" w:rsidRDefault="0084399A" w:rsidP="0084399A">
      <w:pPr>
        <w:pStyle w:val="Heading1"/>
        <w:numPr>
          <w:ilvl w:val="0"/>
          <w:numId w:val="1"/>
        </w:numPr>
        <w:rPr>
          <w:rFonts w:ascii="Arial" w:hAnsi="Arial" w:cs="Arial"/>
          <w:b/>
          <w:color w:val="auto"/>
        </w:rPr>
      </w:pPr>
      <w:bookmarkStart w:id="0" w:name="_Toc463357038"/>
      <w:r w:rsidRPr="00D42FE9">
        <w:rPr>
          <w:rFonts w:ascii="Arial" w:hAnsi="Arial" w:cs="Arial"/>
          <w:b/>
          <w:color w:val="auto"/>
        </w:rPr>
        <w:lastRenderedPageBreak/>
        <w:t>Splošno</w:t>
      </w:r>
      <w:bookmarkEnd w:id="0"/>
    </w:p>
    <w:p w14:paraId="7D51F592" w14:textId="77777777" w:rsidR="0084399A" w:rsidRPr="0084399A" w:rsidRDefault="0084399A" w:rsidP="0084399A">
      <w:pPr>
        <w:autoSpaceDE w:val="0"/>
        <w:autoSpaceDN w:val="0"/>
        <w:adjustRightInd w:val="0"/>
        <w:spacing w:after="0" w:line="240" w:lineRule="auto"/>
        <w:jc w:val="both"/>
        <w:rPr>
          <w:rFonts w:ascii="Arial" w:hAnsi="Arial" w:cs="Arial"/>
          <w:sz w:val="24"/>
          <w:szCs w:val="24"/>
        </w:rPr>
      </w:pPr>
    </w:p>
    <w:p w14:paraId="4C46E05E" w14:textId="77777777" w:rsidR="0084399A" w:rsidRPr="00D42FE9" w:rsidRDefault="0084399A" w:rsidP="0084399A">
      <w:pPr>
        <w:pStyle w:val="Heading2"/>
        <w:numPr>
          <w:ilvl w:val="1"/>
          <w:numId w:val="1"/>
        </w:numPr>
        <w:rPr>
          <w:rFonts w:ascii="Arial" w:hAnsi="Arial" w:cs="Arial"/>
          <w:b/>
          <w:color w:val="auto"/>
        </w:rPr>
      </w:pPr>
      <w:bookmarkStart w:id="1" w:name="_Toc463357039"/>
      <w:r w:rsidRPr="00D42FE9">
        <w:rPr>
          <w:rFonts w:ascii="Arial" w:hAnsi="Arial" w:cs="Arial"/>
          <w:b/>
          <w:color w:val="auto"/>
        </w:rPr>
        <w:t>Vpis v davčni register</w:t>
      </w:r>
      <w:bookmarkEnd w:id="1"/>
    </w:p>
    <w:p w14:paraId="561A5994" w14:textId="77777777" w:rsidR="00294941" w:rsidRPr="00B133CC" w:rsidRDefault="00294941" w:rsidP="00B133CC">
      <w:pPr>
        <w:spacing w:line="240" w:lineRule="auto"/>
        <w:jc w:val="both"/>
        <w:rPr>
          <w:rFonts w:ascii="Arial" w:hAnsi="Arial" w:cs="Arial"/>
        </w:rPr>
      </w:pPr>
    </w:p>
    <w:p w14:paraId="4BEB5E07" w14:textId="12E65A77" w:rsidR="00294941" w:rsidRPr="00B133CC" w:rsidRDefault="00294941" w:rsidP="00B133CC">
      <w:pPr>
        <w:spacing w:line="240" w:lineRule="auto"/>
        <w:jc w:val="both"/>
        <w:rPr>
          <w:rFonts w:ascii="Arial" w:hAnsi="Arial" w:cs="Arial"/>
        </w:rPr>
      </w:pPr>
      <w:r w:rsidRPr="00B133CC">
        <w:rPr>
          <w:rFonts w:ascii="Arial" w:hAnsi="Arial" w:cs="Arial"/>
        </w:rPr>
        <w:t xml:space="preserve">Davčni register je register, v katerem so vpisani vsi zavezanci za davek. Na podlagi </w:t>
      </w:r>
      <w:r w:rsidR="003C621E" w:rsidRPr="003C621E">
        <w:rPr>
          <w:rFonts w:ascii="Arial" w:hAnsi="Arial" w:cs="Arial"/>
        </w:rPr>
        <w:t>Zakona o finančni upravi davčni register organizira, vodi in upravlja Finančna uprava Republike Slovenije (v nadaljevanju: FURS) kot enotno, z drugimi evidencami povezano informatizirano bazo podatkov.</w:t>
      </w:r>
      <w:r w:rsidRPr="00B133CC">
        <w:rPr>
          <w:rFonts w:ascii="Arial" w:hAnsi="Arial" w:cs="Arial"/>
        </w:rPr>
        <w:t xml:space="preserve"> </w:t>
      </w:r>
    </w:p>
    <w:p w14:paraId="1F831587" w14:textId="690861EB" w:rsidR="00294941" w:rsidRPr="00B133CC" w:rsidRDefault="003C621E" w:rsidP="00B133CC">
      <w:pPr>
        <w:spacing w:line="240" w:lineRule="auto"/>
        <w:jc w:val="both"/>
        <w:rPr>
          <w:rFonts w:ascii="Arial" w:hAnsi="Arial" w:cs="Arial"/>
        </w:rPr>
      </w:pPr>
      <w:r w:rsidRPr="003C621E">
        <w:rPr>
          <w:rFonts w:ascii="Arial" w:hAnsi="Arial" w:cs="Arial"/>
        </w:rPr>
        <w:t>Davčna številka je identifikacijska številka, ki se uporablja v zvezi z vsemi davki ter za enotno opredelitev in povezavo podatkov v evidencah FURS.</w:t>
      </w:r>
    </w:p>
    <w:p w14:paraId="02DD8D80" w14:textId="77777777" w:rsidR="00294941" w:rsidRPr="00B133CC" w:rsidRDefault="00294941" w:rsidP="00B133CC">
      <w:pPr>
        <w:spacing w:line="240" w:lineRule="auto"/>
        <w:jc w:val="both"/>
        <w:rPr>
          <w:rFonts w:ascii="Arial" w:hAnsi="Arial" w:cs="Arial"/>
        </w:rPr>
      </w:pPr>
      <w:r w:rsidRPr="00B133CC">
        <w:rPr>
          <w:rFonts w:ascii="Arial" w:hAnsi="Arial" w:cs="Arial"/>
        </w:rPr>
        <w:t>Davčna številka je osemmestna številka, z zakonom o obdavčenju pa se lahko določi, da se davčni številki dodajo dodatne črkovne ali številčne oznake.</w:t>
      </w:r>
    </w:p>
    <w:p w14:paraId="088A167C" w14:textId="0537149A" w:rsidR="00294941" w:rsidRPr="00B133CC" w:rsidRDefault="00294941" w:rsidP="00B133CC">
      <w:pPr>
        <w:spacing w:line="240" w:lineRule="auto"/>
        <w:jc w:val="both"/>
        <w:rPr>
          <w:rFonts w:ascii="Arial" w:hAnsi="Arial" w:cs="Arial"/>
        </w:rPr>
      </w:pPr>
      <w:r w:rsidRPr="00B133CC">
        <w:rPr>
          <w:rFonts w:ascii="Arial" w:hAnsi="Arial" w:cs="Arial"/>
        </w:rPr>
        <w:t>Pravne osebe, združenja oseb po tujem pravu, ki so brez pravne osebnosti, neposredni uporabniki državnega in občinskih proračunov, in druge osebe, ki opravljajo dejavnost</w:t>
      </w:r>
      <w:r w:rsidR="006B77ED">
        <w:rPr>
          <w:rFonts w:ascii="Arial" w:hAnsi="Arial" w:cs="Arial"/>
        </w:rPr>
        <w:t>,</w:t>
      </w:r>
      <w:r w:rsidRPr="00B133CC">
        <w:rPr>
          <w:rFonts w:ascii="Arial" w:hAnsi="Arial" w:cs="Arial"/>
        </w:rPr>
        <w:t xml:space="preserve"> so ena izmed skupin subjektov vpisa v davčni register. Del te skupine predstavljajo gospodarske družbe.</w:t>
      </w:r>
    </w:p>
    <w:p w14:paraId="348D4241" w14:textId="77777777" w:rsidR="00294941" w:rsidRPr="00B133CC" w:rsidRDefault="00294941" w:rsidP="00B133CC">
      <w:pPr>
        <w:spacing w:line="240" w:lineRule="auto"/>
        <w:jc w:val="both"/>
        <w:rPr>
          <w:rFonts w:ascii="Arial" w:hAnsi="Arial" w:cs="Arial"/>
        </w:rPr>
      </w:pPr>
      <w:r w:rsidRPr="00B133CC">
        <w:rPr>
          <w:rFonts w:ascii="Arial" w:hAnsi="Arial" w:cs="Arial"/>
        </w:rPr>
        <w:t>Gospodarski družbi je prav tako kot fizični osebi ob vpisu v davčni register dodeljena davčna številka.</w:t>
      </w:r>
    </w:p>
    <w:p w14:paraId="2A3392B8" w14:textId="77777777" w:rsidR="00294941" w:rsidRPr="00B133CC" w:rsidRDefault="00294941" w:rsidP="00B133CC">
      <w:pPr>
        <w:spacing w:line="240" w:lineRule="auto"/>
        <w:jc w:val="both"/>
        <w:rPr>
          <w:rFonts w:ascii="Arial" w:hAnsi="Arial" w:cs="Arial"/>
        </w:rPr>
      </w:pPr>
      <w:r w:rsidRPr="00B133CC">
        <w:rPr>
          <w:rFonts w:ascii="Arial" w:hAnsi="Arial" w:cs="Arial"/>
        </w:rPr>
        <w:t>Gospodarska družba, ki je subjekt vpisa v sodni register (in s tem tudi v Poslovni register Slovenije) se vpiše v davčni register po uradni dolžnosti, na podlagi podatkov iz primarnega registra.</w:t>
      </w:r>
      <w:r w:rsidR="00B133CC">
        <w:rPr>
          <w:rFonts w:ascii="Arial" w:hAnsi="Arial" w:cs="Arial"/>
        </w:rPr>
        <w:t xml:space="preserve"> </w:t>
      </w:r>
    </w:p>
    <w:p w14:paraId="179062A4" w14:textId="7AFA7320" w:rsidR="00294941" w:rsidRPr="00B133CC" w:rsidRDefault="00A127CB" w:rsidP="00B133CC">
      <w:pPr>
        <w:spacing w:line="240" w:lineRule="auto"/>
        <w:jc w:val="both"/>
        <w:rPr>
          <w:rFonts w:ascii="Arial" w:hAnsi="Arial" w:cs="Arial"/>
        </w:rPr>
      </w:pPr>
      <w:r w:rsidRPr="00A127CB">
        <w:rPr>
          <w:rFonts w:ascii="Arial" w:hAnsi="Arial" w:cs="Arial"/>
        </w:rPr>
        <w:t>Ne glede na to določilo Zakona o finančni upravi pa mora predlagatelj za vpis gospodarske družbe v osmih dneh po vpisu v Poslovni register Slovenije sporočiti FURS</w:t>
      </w:r>
      <w:r w:rsidR="00294941" w:rsidRPr="00B133CC">
        <w:rPr>
          <w:rFonts w:ascii="Arial" w:hAnsi="Arial" w:cs="Arial"/>
        </w:rPr>
        <w:t xml:space="preserve"> podatke o:</w:t>
      </w:r>
    </w:p>
    <w:p w14:paraId="1924FBD8" w14:textId="77777777" w:rsidR="00294941" w:rsidRPr="00B133CC" w:rsidRDefault="00294941" w:rsidP="00A127CB">
      <w:pPr>
        <w:pStyle w:val="ListParagraph"/>
        <w:numPr>
          <w:ilvl w:val="0"/>
          <w:numId w:val="6"/>
        </w:numPr>
        <w:spacing w:line="240" w:lineRule="auto"/>
        <w:jc w:val="both"/>
        <w:rPr>
          <w:rFonts w:ascii="Arial" w:hAnsi="Arial" w:cs="Arial"/>
        </w:rPr>
      </w:pPr>
      <w:r w:rsidRPr="00A127CB">
        <w:rPr>
          <w:rFonts w:ascii="Arial" w:hAnsi="Arial" w:cs="Arial"/>
        </w:rPr>
        <w:t>številu in lokaciji poslovnih prostorov, ki se uporabljajo za opravljanje dejavnosti in pridobivanje prihodkov;</w:t>
      </w:r>
      <w:r w:rsidRPr="00B133CC">
        <w:rPr>
          <w:rFonts w:ascii="Arial" w:hAnsi="Arial" w:cs="Arial"/>
        </w:rPr>
        <w:t xml:space="preserve"> </w:t>
      </w:r>
    </w:p>
    <w:p w14:paraId="3ADE4986" w14:textId="77777777" w:rsidR="00294941" w:rsidRPr="00B133CC" w:rsidRDefault="00294941" w:rsidP="00A127CB">
      <w:pPr>
        <w:pStyle w:val="ListParagraph"/>
        <w:numPr>
          <w:ilvl w:val="0"/>
          <w:numId w:val="6"/>
        </w:numPr>
        <w:spacing w:line="240" w:lineRule="auto"/>
        <w:jc w:val="both"/>
        <w:rPr>
          <w:rFonts w:ascii="Arial" w:hAnsi="Arial" w:cs="Arial"/>
        </w:rPr>
      </w:pPr>
      <w:r w:rsidRPr="00B133CC">
        <w:rPr>
          <w:rFonts w:ascii="Arial" w:hAnsi="Arial" w:cs="Arial"/>
        </w:rPr>
        <w:t xml:space="preserve">poslovnih enotah v tujini; </w:t>
      </w:r>
    </w:p>
    <w:p w14:paraId="7CB776C6" w14:textId="77777777" w:rsidR="00294941" w:rsidRPr="00B133CC" w:rsidRDefault="00294941" w:rsidP="00A127CB">
      <w:pPr>
        <w:pStyle w:val="ListParagraph"/>
        <w:numPr>
          <w:ilvl w:val="0"/>
          <w:numId w:val="6"/>
        </w:numPr>
        <w:spacing w:line="240" w:lineRule="auto"/>
        <w:jc w:val="both"/>
        <w:rPr>
          <w:rFonts w:ascii="Arial" w:hAnsi="Arial" w:cs="Arial"/>
        </w:rPr>
      </w:pPr>
      <w:r w:rsidRPr="00B133CC">
        <w:rPr>
          <w:rFonts w:ascii="Arial" w:hAnsi="Arial" w:cs="Arial"/>
        </w:rPr>
        <w:t xml:space="preserve">kapitalskih naložbah doma in v tujini; </w:t>
      </w:r>
    </w:p>
    <w:p w14:paraId="25549167" w14:textId="77777777" w:rsidR="00294941" w:rsidRPr="00B133CC" w:rsidRDefault="00294941" w:rsidP="00A127CB">
      <w:pPr>
        <w:pStyle w:val="ListParagraph"/>
        <w:numPr>
          <w:ilvl w:val="0"/>
          <w:numId w:val="6"/>
        </w:numPr>
        <w:spacing w:line="240" w:lineRule="auto"/>
        <w:jc w:val="both"/>
        <w:rPr>
          <w:rFonts w:ascii="Arial" w:hAnsi="Arial" w:cs="Arial"/>
        </w:rPr>
      </w:pPr>
      <w:r w:rsidRPr="00B133CC">
        <w:rPr>
          <w:rFonts w:ascii="Arial" w:hAnsi="Arial" w:cs="Arial"/>
        </w:rPr>
        <w:t xml:space="preserve">številkah računov v tujini; </w:t>
      </w:r>
    </w:p>
    <w:p w14:paraId="385ADF7B" w14:textId="77777777" w:rsidR="00294941" w:rsidRPr="00B133CC" w:rsidRDefault="00294941" w:rsidP="00A127CB">
      <w:pPr>
        <w:pStyle w:val="ListParagraph"/>
        <w:numPr>
          <w:ilvl w:val="0"/>
          <w:numId w:val="6"/>
        </w:numPr>
        <w:spacing w:line="240" w:lineRule="auto"/>
        <w:jc w:val="both"/>
        <w:rPr>
          <w:rFonts w:ascii="Arial" w:hAnsi="Arial" w:cs="Arial"/>
        </w:rPr>
      </w:pPr>
      <w:r w:rsidRPr="00B133CC">
        <w:rPr>
          <w:rFonts w:ascii="Arial" w:hAnsi="Arial" w:cs="Arial"/>
        </w:rPr>
        <w:t xml:space="preserve">povezanih osebah; </w:t>
      </w:r>
    </w:p>
    <w:p w14:paraId="28B90BE6" w14:textId="77777777" w:rsidR="0046505D" w:rsidRDefault="00294941" w:rsidP="00A127CB">
      <w:pPr>
        <w:pStyle w:val="ListParagraph"/>
        <w:numPr>
          <w:ilvl w:val="0"/>
          <w:numId w:val="6"/>
        </w:numPr>
        <w:spacing w:line="240" w:lineRule="auto"/>
        <w:jc w:val="both"/>
        <w:rPr>
          <w:rFonts w:ascii="Arial" w:hAnsi="Arial" w:cs="Arial"/>
        </w:rPr>
      </w:pPr>
      <w:r w:rsidRPr="00B133CC">
        <w:rPr>
          <w:rFonts w:ascii="Arial" w:hAnsi="Arial" w:cs="Arial"/>
        </w:rPr>
        <w:t>osebi, ki vodi poslovne knjige</w:t>
      </w:r>
    </w:p>
    <w:p w14:paraId="113C3AF7" w14:textId="4B6AE55B" w:rsidR="00294941" w:rsidRPr="00B133CC" w:rsidRDefault="0046505D" w:rsidP="00A127CB">
      <w:pPr>
        <w:pStyle w:val="ListParagraph"/>
        <w:numPr>
          <w:ilvl w:val="0"/>
          <w:numId w:val="6"/>
        </w:numPr>
        <w:spacing w:line="240" w:lineRule="auto"/>
        <w:jc w:val="both"/>
        <w:rPr>
          <w:rFonts w:ascii="Arial" w:hAnsi="Arial" w:cs="Arial"/>
        </w:rPr>
      </w:pPr>
      <w:r w:rsidRPr="0046505D">
        <w:rPr>
          <w:rFonts w:ascii="Arial" w:hAnsi="Arial" w:cs="Arial"/>
        </w:rPr>
        <w:t>odločitev oziroma priglasitev ugotavljanja davčne osnove od dohodka iz dejavnosti z upoštevanjem dejanskih prihodkov in normiranih odhodkov</w:t>
      </w:r>
      <w:r w:rsidR="00294941" w:rsidRPr="00B133CC">
        <w:rPr>
          <w:rFonts w:ascii="Arial" w:hAnsi="Arial" w:cs="Arial"/>
        </w:rPr>
        <w:t>.</w:t>
      </w:r>
    </w:p>
    <w:p w14:paraId="261E5D40" w14:textId="6BD14DDF" w:rsidR="00B133CC" w:rsidRDefault="00B133CC" w:rsidP="00B133CC">
      <w:pPr>
        <w:spacing w:line="240" w:lineRule="auto"/>
        <w:jc w:val="both"/>
        <w:rPr>
          <w:rFonts w:ascii="Arial" w:hAnsi="Arial" w:cs="Arial"/>
        </w:rPr>
      </w:pPr>
      <w:r w:rsidRPr="00B133CC">
        <w:rPr>
          <w:rFonts w:ascii="Arial" w:hAnsi="Arial" w:cs="Arial"/>
        </w:rPr>
        <w:t>Te podatke ima predlagatelj za vpis gospodarske družbe možnost oddati že na vstopni točki VEM hkrati s prijavo za vpis v Poslovni register Slovenije.</w:t>
      </w:r>
    </w:p>
    <w:p w14:paraId="7FD6F48B" w14:textId="2668D4E2" w:rsidR="00B133CC" w:rsidRDefault="00B133CC" w:rsidP="00B133CC">
      <w:pPr>
        <w:spacing w:line="240" w:lineRule="auto"/>
        <w:jc w:val="both"/>
        <w:rPr>
          <w:rFonts w:ascii="Arial" w:hAnsi="Arial" w:cs="Arial"/>
        </w:rPr>
      </w:pPr>
      <w:r w:rsidRPr="00B133CC">
        <w:rPr>
          <w:rFonts w:ascii="Arial" w:hAnsi="Arial" w:cs="Arial"/>
        </w:rPr>
        <w:t xml:space="preserve">Več informacij o vpisu gospodarske družbe v davčni register se nahaja na spletni strani </w:t>
      </w:r>
      <w:r w:rsidR="00D54489">
        <w:rPr>
          <w:rFonts w:ascii="Arial" w:hAnsi="Arial" w:cs="Arial"/>
        </w:rPr>
        <w:t>FURS</w:t>
      </w:r>
      <w:r w:rsidRPr="00B133CC">
        <w:rPr>
          <w:rFonts w:ascii="Arial" w:hAnsi="Arial" w:cs="Arial"/>
        </w:rPr>
        <w:t xml:space="preserve">, na naslovu: </w:t>
      </w:r>
    </w:p>
    <w:p w14:paraId="446E6923" w14:textId="77777777" w:rsidR="00A127CB" w:rsidRPr="0051560E" w:rsidRDefault="00D61C7B" w:rsidP="00A127CB">
      <w:pPr>
        <w:numPr>
          <w:ilvl w:val="0"/>
          <w:numId w:val="7"/>
        </w:numPr>
        <w:spacing w:line="240" w:lineRule="auto"/>
        <w:jc w:val="both"/>
        <w:rPr>
          <w:rFonts w:ascii="Arial" w:hAnsi="Arial" w:cs="Arial"/>
        </w:rPr>
      </w:pPr>
      <w:hyperlink r:id="rId11" w:history="1">
        <w:r w:rsidR="00A127CB" w:rsidRPr="0051560E">
          <w:rPr>
            <w:rStyle w:val="Hyperlink"/>
            <w:rFonts w:ascii="Arial" w:hAnsi="Arial" w:cs="Arial"/>
          </w:rPr>
          <w:t>http://www.fu.gov.si/davki_in_druge_dajatve/poslovanje_z_nami/vpis_v_davcni_register_in_davcna_stevilka/</w:t>
        </w:r>
      </w:hyperlink>
      <w:r w:rsidR="00A127CB" w:rsidRPr="0051560E">
        <w:rPr>
          <w:rFonts w:ascii="Arial" w:hAnsi="Arial" w:cs="Arial"/>
        </w:rPr>
        <w:t xml:space="preserve"> in</w:t>
      </w:r>
    </w:p>
    <w:p w14:paraId="5AC437EF" w14:textId="77777777" w:rsidR="00A127CB" w:rsidRPr="0051560E" w:rsidRDefault="00D61C7B" w:rsidP="00A127CB">
      <w:pPr>
        <w:numPr>
          <w:ilvl w:val="0"/>
          <w:numId w:val="7"/>
        </w:numPr>
        <w:spacing w:line="240" w:lineRule="auto"/>
        <w:jc w:val="both"/>
        <w:rPr>
          <w:rFonts w:ascii="Arial" w:hAnsi="Arial" w:cs="Arial"/>
          <w:b/>
        </w:rPr>
      </w:pPr>
      <w:hyperlink r:id="rId12" w:history="1">
        <w:r w:rsidR="00A127CB" w:rsidRPr="0051560E">
          <w:rPr>
            <w:rStyle w:val="Hyperlink"/>
            <w:rFonts w:ascii="Arial" w:hAnsi="Arial" w:cs="Arial"/>
          </w:rPr>
          <w:t>http://www.fu.gov.si/fileadmin/Internet/Davki_in_druge_dajatve/Poslovanje_z_nami/Vpis_v_davcni_register_in_davcna_stevilka/Obrazci/Obrazec_DR-04.pdf</w:t>
        </w:r>
      </w:hyperlink>
      <w:r w:rsidR="00A127CB" w:rsidRPr="0051560E">
        <w:rPr>
          <w:rFonts w:ascii="Arial" w:hAnsi="Arial" w:cs="Arial"/>
        </w:rPr>
        <w:t>.</w:t>
      </w:r>
    </w:p>
    <w:p w14:paraId="1BCD2604" w14:textId="58C7E02A" w:rsidR="00A127CB" w:rsidRDefault="00A127CB">
      <w:pPr>
        <w:rPr>
          <w:rFonts w:ascii="Arial" w:hAnsi="Arial" w:cs="Arial"/>
        </w:rPr>
      </w:pPr>
      <w:r>
        <w:rPr>
          <w:rFonts w:ascii="Arial" w:hAnsi="Arial" w:cs="Arial"/>
        </w:rPr>
        <w:br w:type="page"/>
      </w:r>
    </w:p>
    <w:p w14:paraId="2838251F" w14:textId="77777777" w:rsidR="00B133CC" w:rsidRPr="00D42FE9" w:rsidRDefault="00B133CC" w:rsidP="00A127CB">
      <w:pPr>
        <w:pStyle w:val="Heading2"/>
        <w:numPr>
          <w:ilvl w:val="1"/>
          <w:numId w:val="1"/>
        </w:numPr>
        <w:rPr>
          <w:rFonts w:ascii="Arial" w:hAnsi="Arial" w:cs="Arial"/>
          <w:b/>
          <w:color w:val="auto"/>
        </w:rPr>
      </w:pPr>
      <w:bookmarkStart w:id="2" w:name="_Toc463357040"/>
      <w:r w:rsidRPr="00D42FE9">
        <w:rPr>
          <w:rFonts w:ascii="Arial" w:hAnsi="Arial" w:cs="Arial"/>
          <w:b/>
          <w:color w:val="auto"/>
        </w:rPr>
        <w:lastRenderedPageBreak/>
        <w:t>Vpis davčnega obdobja (DO) in podatkov za izračun predvidene davčne osnove davka od dohodkov pravnih oseb (IPDO)</w:t>
      </w:r>
      <w:bookmarkEnd w:id="2"/>
    </w:p>
    <w:p w14:paraId="0CF4DC8C" w14:textId="77777777" w:rsidR="00B133CC" w:rsidRDefault="00B133CC" w:rsidP="00B133CC">
      <w:pPr>
        <w:spacing w:line="240" w:lineRule="auto"/>
        <w:jc w:val="both"/>
        <w:rPr>
          <w:rFonts w:ascii="Arial" w:hAnsi="Arial" w:cs="Arial"/>
        </w:rPr>
      </w:pPr>
    </w:p>
    <w:p w14:paraId="28BDA8DF" w14:textId="77777777" w:rsidR="00B133CC" w:rsidRDefault="00B133CC" w:rsidP="00B133CC">
      <w:pPr>
        <w:spacing w:line="240" w:lineRule="auto"/>
        <w:jc w:val="both"/>
        <w:rPr>
          <w:rFonts w:ascii="Arial" w:hAnsi="Arial" w:cs="Arial"/>
        </w:rPr>
      </w:pPr>
      <w:r w:rsidRPr="00B133CC">
        <w:rPr>
          <w:rFonts w:ascii="Arial" w:hAnsi="Arial" w:cs="Arial"/>
        </w:rPr>
        <w:t>Gospodarske družbe, ki so ustanovljene po določbah Zakona o gospodarskih družbah in imajo status pravne osebe, so zavezanke za davek od dohodkov pravnih oseb. Zavezanci rezidenti so obdavčeni po svetovnem dohodku, kar pomeni, da so zavezani za davek od vseh dohodkov, ki imajo svoj vir v Sloveniji in zunaj nje.</w:t>
      </w:r>
    </w:p>
    <w:p w14:paraId="0F044DD4" w14:textId="77777777" w:rsidR="00B133CC" w:rsidRDefault="00B133CC" w:rsidP="00B133CC">
      <w:pPr>
        <w:spacing w:line="240" w:lineRule="auto"/>
        <w:jc w:val="both"/>
        <w:rPr>
          <w:rFonts w:ascii="Arial" w:hAnsi="Arial" w:cs="Arial"/>
        </w:rPr>
      </w:pPr>
      <w:r w:rsidRPr="00DD11E3">
        <w:rPr>
          <w:rFonts w:ascii="Arial" w:hAnsi="Arial" w:cs="Arial"/>
        </w:rPr>
        <w:t>Zavezanec obračunava in plačuje davek od dohodkov pravnih oseb po načelu samoo</w:t>
      </w:r>
      <w:r w:rsidR="00DD11E3">
        <w:rPr>
          <w:rFonts w:ascii="Arial" w:hAnsi="Arial" w:cs="Arial"/>
        </w:rPr>
        <w:t xml:space="preserve">bdavčitve </w:t>
      </w:r>
      <w:r w:rsidRPr="00DD11E3">
        <w:rPr>
          <w:rFonts w:ascii="Arial" w:hAnsi="Arial" w:cs="Arial"/>
        </w:rPr>
        <w:t>na podlagi davčnega obračuna, ki ga sestavi za davčno obdobje.</w:t>
      </w:r>
    </w:p>
    <w:p w14:paraId="332A7730" w14:textId="50224859" w:rsidR="00B133CC" w:rsidRDefault="00DD11E3" w:rsidP="00F56F03">
      <w:pPr>
        <w:keepLines/>
        <w:spacing w:line="240" w:lineRule="auto"/>
        <w:jc w:val="both"/>
        <w:rPr>
          <w:rFonts w:ascii="Arial" w:hAnsi="Arial" w:cs="Arial"/>
        </w:rPr>
      </w:pPr>
      <w:r w:rsidRPr="00DD11E3">
        <w:rPr>
          <w:rFonts w:ascii="Arial" w:hAnsi="Arial" w:cs="Arial"/>
        </w:rPr>
        <w:t>Med davčnim obdobjem zavezanec plačuje akontacijo davka. Akontacija davka se plača v mesečnih ali trimesečnih obrokih, obroki dospejo v plačilo na zadnji dan obdobja, na katerega se nanašajo in morajo biti plačani v desetih dneh po dospelosti.</w:t>
      </w:r>
      <w:r w:rsidR="00F56F03" w:rsidRPr="00F56F03">
        <w:t xml:space="preserve"> </w:t>
      </w:r>
      <w:r w:rsidR="00F56F03" w:rsidRPr="00F56F03">
        <w:rPr>
          <w:rFonts w:ascii="Arial" w:hAnsi="Arial" w:cs="Arial"/>
        </w:rPr>
        <w:t>Mesečna obdobja so enaka koledarskemu mesecu, trimesečna obdobja pa koledarskemu četrtletju, in sicer 1. 1. – 31. 3., 1. 4. – 30. 6., 1. 7. – 30. 9. in 1. 10. – 31. 12. tekočega leta.</w:t>
      </w:r>
    </w:p>
    <w:p w14:paraId="3E4C7F12" w14:textId="77777777" w:rsidR="00E92A49" w:rsidRDefault="00E92A49" w:rsidP="00B133CC">
      <w:pPr>
        <w:spacing w:line="240" w:lineRule="auto"/>
        <w:jc w:val="both"/>
        <w:rPr>
          <w:rFonts w:ascii="Arial" w:hAnsi="Arial" w:cs="Arial"/>
        </w:rPr>
      </w:pPr>
    </w:p>
    <w:p w14:paraId="37DB1E7F" w14:textId="1E3AA6BA" w:rsidR="00DD11E3" w:rsidRPr="00D42FE9" w:rsidRDefault="00DD11E3" w:rsidP="00CB0EB2">
      <w:pPr>
        <w:pStyle w:val="Heading3"/>
        <w:numPr>
          <w:ilvl w:val="2"/>
          <w:numId w:val="1"/>
        </w:numPr>
        <w:rPr>
          <w:rFonts w:ascii="Arial" w:hAnsi="Arial" w:cs="Arial"/>
          <w:b/>
          <w:color w:val="auto"/>
        </w:rPr>
      </w:pPr>
      <w:bookmarkStart w:id="3" w:name="_Toc463357041"/>
      <w:r w:rsidRPr="00D42FE9">
        <w:rPr>
          <w:rFonts w:ascii="Arial" w:hAnsi="Arial" w:cs="Arial"/>
          <w:b/>
          <w:color w:val="auto"/>
        </w:rPr>
        <w:t>Davčno obdobje</w:t>
      </w:r>
      <w:bookmarkEnd w:id="3"/>
      <w:r w:rsidR="00C25C8E" w:rsidRPr="00D42FE9">
        <w:rPr>
          <w:rFonts w:ascii="Arial" w:hAnsi="Arial" w:cs="Arial"/>
          <w:b/>
          <w:color w:val="auto"/>
        </w:rPr>
        <w:tab/>
      </w:r>
      <w:r w:rsidR="00C25C8E" w:rsidRPr="00D42FE9">
        <w:rPr>
          <w:rFonts w:ascii="Arial" w:hAnsi="Arial" w:cs="Arial"/>
          <w:b/>
          <w:color w:val="auto"/>
        </w:rPr>
        <w:tab/>
      </w:r>
    </w:p>
    <w:p w14:paraId="6C2DB28B" w14:textId="77777777" w:rsidR="00DD11E3" w:rsidRDefault="00DD11E3" w:rsidP="00B133CC">
      <w:pPr>
        <w:spacing w:line="240" w:lineRule="auto"/>
        <w:jc w:val="both"/>
        <w:rPr>
          <w:rFonts w:ascii="Arial" w:hAnsi="Arial" w:cs="Arial"/>
        </w:rPr>
      </w:pPr>
    </w:p>
    <w:p w14:paraId="3027787B" w14:textId="44796ED1" w:rsidR="00DD11E3" w:rsidRDefault="00DD11E3" w:rsidP="00B133CC">
      <w:pPr>
        <w:spacing w:line="240" w:lineRule="auto"/>
        <w:jc w:val="both"/>
        <w:rPr>
          <w:rFonts w:ascii="Arial" w:hAnsi="Arial" w:cs="Arial"/>
        </w:rPr>
      </w:pPr>
      <w:r w:rsidRPr="00DD11E3">
        <w:rPr>
          <w:rFonts w:ascii="Arial" w:hAnsi="Arial" w:cs="Arial"/>
        </w:rPr>
        <w:t xml:space="preserve">Davčno obdobje je koledarsko leto, vendar lahko zavezanec izbere, da bo njegovo davčno obdobje </w:t>
      </w:r>
      <w:r w:rsidR="005251F9">
        <w:rPr>
          <w:rFonts w:ascii="Arial" w:hAnsi="Arial" w:cs="Arial"/>
        </w:rPr>
        <w:t xml:space="preserve">enako poslovnemu letu, ki se </w:t>
      </w:r>
      <w:r w:rsidRPr="00DD11E3">
        <w:rPr>
          <w:rFonts w:ascii="Arial" w:hAnsi="Arial" w:cs="Arial"/>
        </w:rPr>
        <w:t>razlik</w:t>
      </w:r>
      <w:r w:rsidR="005251F9">
        <w:rPr>
          <w:rFonts w:ascii="Arial" w:hAnsi="Arial" w:cs="Arial"/>
        </w:rPr>
        <w:t>uje</w:t>
      </w:r>
      <w:r w:rsidRPr="00DD11E3">
        <w:rPr>
          <w:rFonts w:ascii="Arial" w:hAnsi="Arial" w:cs="Arial"/>
        </w:rPr>
        <w:t xml:space="preserve"> od koledarskega leta, pri čemer davčno obdobje ne sme presegati obdobja 12 mesecev. </w:t>
      </w:r>
      <w:r w:rsidR="005251F9">
        <w:rPr>
          <w:rFonts w:ascii="Arial" w:hAnsi="Arial" w:cs="Arial"/>
        </w:rPr>
        <w:t xml:space="preserve">Izbranega davčnega obdobja zavezanec ne sme spreminjati najmanj 3 leta. </w:t>
      </w:r>
      <w:r w:rsidRPr="00DD11E3">
        <w:rPr>
          <w:rFonts w:ascii="Arial" w:hAnsi="Arial" w:cs="Arial"/>
        </w:rPr>
        <w:t>V primeru, da se zavezanec že pri prijavi za vpis v register (e-VEM) odloči, da se bo njegovo davčno obdobje razlikovalo od koledarskega leta, to stori že ob vnosu podatkov v obrazec DavPod, v katerega so združeni trije obrazci</w:t>
      </w:r>
      <w:r w:rsidR="00E92A49" w:rsidRPr="00E92A49">
        <w:rPr>
          <w:rFonts w:ascii="Arial" w:hAnsi="Arial" w:cs="Arial"/>
        </w:rPr>
        <w:t>, ki so namenjeni davčnemu organu</w:t>
      </w:r>
      <w:r w:rsidRPr="00DD11E3">
        <w:rPr>
          <w:rFonts w:ascii="Arial" w:hAnsi="Arial" w:cs="Arial"/>
        </w:rPr>
        <w:t>. Postopek je opisan v poglavju 4.</w:t>
      </w:r>
    </w:p>
    <w:p w14:paraId="7545D56E" w14:textId="77777777" w:rsidR="00DD11E3" w:rsidRDefault="00DD11E3" w:rsidP="00B133CC">
      <w:pPr>
        <w:spacing w:line="240" w:lineRule="auto"/>
        <w:jc w:val="both"/>
        <w:rPr>
          <w:rFonts w:ascii="Arial" w:hAnsi="Arial" w:cs="Arial"/>
        </w:rPr>
      </w:pPr>
    </w:p>
    <w:p w14:paraId="1319D97F" w14:textId="77777777" w:rsidR="00DD11E3" w:rsidRPr="00D42FE9" w:rsidRDefault="00DD11E3" w:rsidP="00CB0EB2">
      <w:pPr>
        <w:pStyle w:val="Heading3"/>
        <w:numPr>
          <w:ilvl w:val="2"/>
          <w:numId w:val="1"/>
        </w:numPr>
        <w:rPr>
          <w:rFonts w:ascii="Arial" w:hAnsi="Arial" w:cs="Arial"/>
          <w:b/>
          <w:color w:val="auto"/>
        </w:rPr>
      </w:pPr>
      <w:bookmarkStart w:id="4" w:name="_Toc463357042"/>
      <w:r w:rsidRPr="00D42FE9">
        <w:rPr>
          <w:rFonts w:ascii="Arial" w:hAnsi="Arial" w:cs="Arial"/>
          <w:b/>
          <w:color w:val="auto"/>
        </w:rPr>
        <w:t>Določanje akontacije pri novoustanovljenih davčnih zavezancih</w:t>
      </w:r>
      <w:bookmarkEnd w:id="4"/>
    </w:p>
    <w:p w14:paraId="61B98C6A" w14:textId="77777777" w:rsidR="00DD11E3" w:rsidRDefault="00DD11E3" w:rsidP="00B133CC">
      <w:pPr>
        <w:spacing w:line="240" w:lineRule="auto"/>
        <w:jc w:val="both"/>
        <w:rPr>
          <w:rFonts w:ascii="Arial" w:hAnsi="Arial" w:cs="Arial"/>
        </w:rPr>
      </w:pPr>
    </w:p>
    <w:p w14:paraId="264CAFF3" w14:textId="2A146F0B" w:rsidR="00DD11E3" w:rsidRDefault="00DD11E3" w:rsidP="00B133CC">
      <w:pPr>
        <w:spacing w:line="240" w:lineRule="auto"/>
        <w:jc w:val="both"/>
        <w:rPr>
          <w:rFonts w:ascii="Arial" w:hAnsi="Arial" w:cs="Arial"/>
        </w:rPr>
      </w:pPr>
      <w:r w:rsidRPr="00DD11E3">
        <w:rPr>
          <w:rFonts w:ascii="Arial" w:hAnsi="Arial" w:cs="Arial"/>
        </w:rPr>
        <w:t>Davčni zavezanec, ki prične s poslovanjem na novo, si sam izračuna akontacijo davka</w:t>
      </w:r>
      <w:r w:rsidR="005251F9">
        <w:rPr>
          <w:rFonts w:ascii="Arial" w:hAnsi="Arial" w:cs="Arial"/>
        </w:rPr>
        <w:t xml:space="preserve"> za prvo davčno obdobje</w:t>
      </w:r>
      <w:r w:rsidRPr="00DD11E3">
        <w:rPr>
          <w:rFonts w:ascii="Arial" w:hAnsi="Arial" w:cs="Arial"/>
        </w:rPr>
        <w:t xml:space="preserve">. Za ta namen davčni zavezanec v davčnem obračunu izračuna predvideno davčno osnovo za </w:t>
      </w:r>
      <w:r w:rsidR="005251F9">
        <w:rPr>
          <w:rFonts w:ascii="Arial" w:hAnsi="Arial" w:cs="Arial"/>
        </w:rPr>
        <w:t xml:space="preserve">to </w:t>
      </w:r>
      <w:r w:rsidRPr="00DD11E3">
        <w:rPr>
          <w:rFonts w:ascii="Arial" w:hAnsi="Arial" w:cs="Arial"/>
        </w:rPr>
        <w:t xml:space="preserve">davčno obdobje. V poglavju 4 je prikazan vnos </w:t>
      </w:r>
      <w:r w:rsidR="005251F9">
        <w:rPr>
          <w:rFonts w:ascii="Arial" w:hAnsi="Arial" w:cs="Arial"/>
        </w:rPr>
        <w:t>podatkov za</w:t>
      </w:r>
      <w:r w:rsidRPr="00DD11E3">
        <w:rPr>
          <w:rFonts w:ascii="Arial" w:hAnsi="Arial" w:cs="Arial"/>
        </w:rPr>
        <w:t xml:space="preserve"> izračun predvidene davčne osnove. Podatki so v skrajšani obliki povzeti iz predpisanega obrazca za obračun davka od dohodkov pravnih oseb.</w:t>
      </w:r>
    </w:p>
    <w:p w14:paraId="6706D744" w14:textId="77777777" w:rsidR="00DD11E3" w:rsidRDefault="00DD11E3" w:rsidP="00B133CC">
      <w:pPr>
        <w:spacing w:line="240" w:lineRule="auto"/>
        <w:jc w:val="both"/>
        <w:rPr>
          <w:rFonts w:ascii="Arial" w:hAnsi="Arial" w:cs="Arial"/>
        </w:rPr>
      </w:pPr>
      <w:r w:rsidRPr="00DD11E3">
        <w:rPr>
          <w:rFonts w:ascii="Arial" w:hAnsi="Arial" w:cs="Arial"/>
        </w:rPr>
        <w:t>Več informacij o ugotavljanju davčne osnove davka od dohodkov pravnih os</w:t>
      </w:r>
      <w:r>
        <w:rPr>
          <w:rFonts w:ascii="Arial" w:hAnsi="Arial" w:cs="Arial"/>
        </w:rPr>
        <w:t>eb se nahaja na spletni strani F</w:t>
      </w:r>
      <w:r w:rsidRPr="00DD11E3">
        <w:rPr>
          <w:rFonts w:ascii="Arial" w:hAnsi="Arial" w:cs="Arial"/>
        </w:rPr>
        <w:t>URS, na naslovu:</w:t>
      </w:r>
    </w:p>
    <w:p w14:paraId="4C3E2593" w14:textId="3AE6FDE4" w:rsidR="002A30C6" w:rsidRDefault="00D61C7B" w:rsidP="002A30C6">
      <w:pPr>
        <w:numPr>
          <w:ilvl w:val="0"/>
          <w:numId w:val="8"/>
        </w:numPr>
        <w:spacing w:after="0" w:line="260" w:lineRule="exact"/>
        <w:contextualSpacing/>
        <w:jc w:val="both"/>
        <w:rPr>
          <w:rFonts w:ascii="Arial" w:eastAsia="SimSun" w:hAnsi="Arial" w:cs="Arial"/>
          <w:lang w:eastAsia="zh-CN"/>
        </w:rPr>
      </w:pPr>
      <w:hyperlink r:id="rId13" w:history="1">
        <w:r w:rsidR="002A30C6" w:rsidRPr="00E172F6">
          <w:rPr>
            <w:rStyle w:val="Hyperlink"/>
            <w:rFonts w:ascii="Arial" w:eastAsia="SimSun" w:hAnsi="Arial" w:cs="Arial"/>
            <w:lang w:eastAsia="zh-CN"/>
          </w:rPr>
          <w:t>http://www.fu.gov.si/davki_in_druge_dajatve/podrocja/davek_od_dohodkov_pravnih_oseb_ddpo/</w:t>
        </w:r>
      </w:hyperlink>
      <w:r w:rsidR="002A30C6">
        <w:rPr>
          <w:rFonts w:ascii="Arial" w:eastAsia="SimSun" w:hAnsi="Arial" w:cs="Arial"/>
          <w:lang w:eastAsia="zh-CN"/>
        </w:rPr>
        <w:t>.</w:t>
      </w:r>
    </w:p>
    <w:p w14:paraId="670C59E6" w14:textId="77777777" w:rsidR="002A30C6" w:rsidRDefault="002A30C6" w:rsidP="002A30C6">
      <w:pPr>
        <w:spacing w:after="0" w:line="260" w:lineRule="exact"/>
        <w:contextualSpacing/>
        <w:jc w:val="both"/>
        <w:rPr>
          <w:rFonts w:ascii="Arial" w:eastAsia="SimSun" w:hAnsi="Arial" w:cs="Arial"/>
          <w:lang w:eastAsia="zh-CN"/>
        </w:rPr>
      </w:pPr>
    </w:p>
    <w:p w14:paraId="55544041" w14:textId="77777777" w:rsidR="00D26103" w:rsidRDefault="00D26103" w:rsidP="002A30C6">
      <w:pPr>
        <w:spacing w:after="0" w:line="260" w:lineRule="exact"/>
        <w:contextualSpacing/>
        <w:jc w:val="both"/>
        <w:rPr>
          <w:rFonts w:ascii="Arial" w:eastAsia="SimSun" w:hAnsi="Arial" w:cs="Arial"/>
          <w:lang w:eastAsia="zh-CN"/>
        </w:rPr>
      </w:pPr>
    </w:p>
    <w:p w14:paraId="65E390BB" w14:textId="527DF556" w:rsidR="003D37E4" w:rsidRDefault="003D37E4" w:rsidP="003D37E4">
      <w:pPr>
        <w:pStyle w:val="Heading3"/>
        <w:numPr>
          <w:ilvl w:val="2"/>
          <w:numId w:val="1"/>
        </w:numPr>
        <w:rPr>
          <w:rFonts w:ascii="Arial" w:hAnsi="Arial" w:cs="Arial"/>
          <w:b/>
          <w:color w:val="auto"/>
        </w:rPr>
      </w:pPr>
      <w:bookmarkStart w:id="5" w:name="_Toc463357043"/>
      <w:r w:rsidRPr="003D37E4">
        <w:rPr>
          <w:rFonts w:ascii="Arial" w:hAnsi="Arial" w:cs="Arial"/>
          <w:b/>
          <w:color w:val="auto"/>
        </w:rPr>
        <w:t>Vplačevanje akontacije in obrokov</w:t>
      </w:r>
      <w:bookmarkEnd w:id="5"/>
    </w:p>
    <w:p w14:paraId="4539C606" w14:textId="77777777" w:rsidR="003D37E4" w:rsidRDefault="003D37E4" w:rsidP="003D37E4"/>
    <w:p w14:paraId="299AF8B5" w14:textId="77777777" w:rsidR="003D37E4" w:rsidRDefault="003D37E4" w:rsidP="003D37E4">
      <w:pPr>
        <w:jc w:val="both"/>
        <w:rPr>
          <w:rFonts w:ascii="Arial" w:hAnsi="Arial" w:cs="Arial"/>
        </w:rPr>
      </w:pPr>
      <w:r w:rsidRPr="00EF4A82">
        <w:rPr>
          <w:rFonts w:ascii="Arial" w:hAnsi="Arial" w:cs="Arial"/>
        </w:rPr>
        <w:t>Obroki akontacije dospejo v plačilo na zadnji dan obdobja, na katerega se nanašajo in morajo biti plačani v desetih dneh po dospelosti.</w:t>
      </w:r>
      <w:r>
        <w:rPr>
          <w:rFonts w:ascii="Arial" w:hAnsi="Arial" w:cs="Arial"/>
        </w:rPr>
        <w:t xml:space="preserve"> </w:t>
      </w:r>
      <w:r w:rsidRPr="009B56CE">
        <w:rPr>
          <w:rFonts w:ascii="Arial" w:hAnsi="Arial" w:cs="Arial"/>
        </w:rPr>
        <w:t>Obrok</w:t>
      </w:r>
      <w:r>
        <w:rPr>
          <w:rFonts w:ascii="Arial" w:hAnsi="Arial" w:cs="Arial"/>
        </w:rPr>
        <w:t>i</w:t>
      </w:r>
      <w:r w:rsidRPr="009B56CE">
        <w:rPr>
          <w:rFonts w:ascii="Arial" w:hAnsi="Arial" w:cs="Arial"/>
        </w:rPr>
        <w:t xml:space="preserve"> </w:t>
      </w:r>
      <w:r>
        <w:rPr>
          <w:rFonts w:ascii="Arial" w:hAnsi="Arial" w:cs="Arial"/>
        </w:rPr>
        <w:t>se nakazujejo na:</w:t>
      </w:r>
    </w:p>
    <w:p w14:paraId="6D5F553F" w14:textId="491FE916" w:rsidR="003D37E4" w:rsidRDefault="003D37E4" w:rsidP="003D37E4">
      <w:pPr>
        <w:numPr>
          <w:ilvl w:val="0"/>
          <w:numId w:val="11"/>
        </w:numPr>
        <w:spacing w:after="0" w:line="240" w:lineRule="auto"/>
        <w:contextualSpacing/>
        <w:jc w:val="both"/>
        <w:rPr>
          <w:rFonts w:ascii="Arial" w:eastAsia="Calibri" w:hAnsi="Arial" w:cs="Arial"/>
        </w:rPr>
      </w:pPr>
      <w:r w:rsidRPr="009B56CE">
        <w:rPr>
          <w:rFonts w:ascii="Arial" w:eastAsia="Calibri" w:hAnsi="Arial" w:cs="Arial"/>
        </w:rPr>
        <w:t xml:space="preserve">prehodni davčni podračun – proračun države, </w:t>
      </w:r>
      <w:r w:rsidR="0049237A" w:rsidRPr="0049237A">
        <w:rPr>
          <w:rFonts w:ascii="Arial" w:eastAsia="Calibri" w:hAnsi="Arial" w:cs="Arial"/>
        </w:rPr>
        <w:t>Gregorčičeva ulica 020, 1000 Ljubljana</w:t>
      </w:r>
      <w:r w:rsidR="0049237A">
        <w:rPr>
          <w:rFonts w:ascii="Arial" w:eastAsia="Calibri" w:hAnsi="Arial" w:cs="Arial"/>
        </w:rPr>
        <w:t xml:space="preserve">, </w:t>
      </w:r>
      <w:r>
        <w:rPr>
          <w:rFonts w:ascii="Arial" w:eastAsia="Calibri" w:hAnsi="Arial" w:cs="Arial"/>
        </w:rPr>
        <w:t>d</w:t>
      </w:r>
      <w:r w:rsidRPr="003D37E4">
        <w:rPr>
          <w:rFonts w:ascii="Arial" w:eastAsia="Calibri" w:hAnsi="Arial" w:cs="Arial"/>
        </w:rPr>
        <w:t>avek od dohodka pravnih oseb</w:t>
      </w:r>
      <w:r w:rsidRPr="009B56CE">
        <w:rPr>
          <w:rFonts w:ascii="Arial" w:eastAsia="Calibri" w:hAnsi="Arial" w:cs="Arial"/>
        </w:rPr>
        <w:t>: SI56 011008881000030,</w:t>
      </w:r>
    </w:p>
    <w:p w14:paraId="7EB7FBB0" w14:textId="521274D0" w:rsidR="003D37E4" w:rsidRPr="009B56CE" w:rsidRDefault="003D37E4" w:rsidP="003D37E4">
      <w:pPr>
        <w:numPr>
          <w:ilvl w:val="0"/>
          <w:numId w:val="11"/>
        </w:numPr>
        <w:spacing w:after="0" w:line="240" w:lineRule="auto"/>
        <w:contextualSpacing/>
        <w:jc w:val="both"/>
        <w:rPr>
          <w:rFonts w:ascii="Arial" w:eastAsia="Calibri" w:hAnsi="Arial" w:cs="Arial"/>
        </w:rPr>
      </w:pPr>
      <w:r w:rsidRPr="009B56CE">
        <w:rPr>
          <w:rFonts w:ascii="Arial" w:eastAsia="Calibri" w:hAnsi="Arial" w:cs="Arial"/>
        </w:rPr>
        <w:t>s sklicem na številko odobritve (referenca): SI19 DŠ-</w:t>
      </w:r>
      <w:r w:rsidRPr="003D37E4">
        <w:t xml:space="preserve"> </w:t>
      </w:r>
      <w:r w:rsidRPr="003D37E4">
        <w:rPr>
          <w:rFonts w:ascii="Arial" w:eastAsia="Calibri" w:hAnsi="Arial" w:cs="Arial"/>
        </w:rPr>
        <w:t>80004</w:t>
      </w:r>
      <w:r w:rsidRPr="009B56CE">
        <w:rPr>
          <w:rFonts w:ascii="Arial" w:eastAsia="Calibri" w:hAnsi="Arial" w:cs="Arial"/>
        </w:rPr>
        <w:t xml:space="preserve">. </w:t>
      </w:r>
    </w:p>
    <w:p w14:paraId="733F82B3" w14:textId="36992F26" w:rsidR="003D37E4" w:rsidRDefault="003D37E4" w:rsidP="003D37E4">
      <w:pPr>
        <w:numPr>
          <w:ilvl w:val="0"/>
          <w:numId w:val="11"/>
        </w:numPr>
        <w:spacing w:after="0" w:line="240" w:lineRule="auto"/>
        <w:contextualSpacing/>
        <w:jc w:val="both"/>
        <w:rPr>
          <w:rFonts w:ascii="Arial" w:eastAsia="Calibri" w:hAnsi="Arial" w:cs="Arial"/>
        </w:rPr>
      </w:pPr>
      <w:r>
        <w:rPr>
          <w:rFonts w:ascii="Arial" w:eastAsia="Calibri" w:hAnsi="Arial" w:cs="Arial"/>
        </w:rPr>
        <w:lastRenderedPageBreak/>
        <w:t>v</w:t>
      </w:r>
      <w:r w:rsidRPr="009B56CE">
        <w:rPr>
          <w:rFonts w:ascii="Arial" w:eastAsia="Calibri" w:hAnsi="Arial" w:cs="Arial"/>
        </w:rPr>
        <w:t xml:space="preserve"> polje koda namena </w:t>
      </w:r>
      <w:r>
        <w:rPr>
          <w:rFonts w:ascii="Arial" w:eastAsia="Calibri" w:hAnsi="Arial" w:cs="Arial"/>
        </w:rPr>
        <w:t xml:space="preserve">se </w:t>
      </w:r>
      <w:r w:rsidRPr="009B56CE">
        <w:rPr>
          <w:rFonts w:ascii="Arial" w:eastAsia="Calibri" w:hAnsi="Arial" w:cs="Arial"/>
        </w:rPr>
        <w:t>vpi</w:t>
      </w:r>
      <w:r>
        <w:rPr>
          <w:rFonts w:ascii="Arial" w:eastAsia="Calibri" w:hAnsi="Arial" w:cs="Arial"/>
        </w:rPr>
        <w:t xml:space="preserve">še </w:t>
      </w:r>
      <w:r w:rsidRPr="003D37E4">
        <w:rPr>
          <w:rFonts w:ascii="Arial" w:eastAsia="Calibri" w:hAnsi="Arial" w:cs="Arial"/>
        </w:rPr>
        <w:t>INTX</w:t>
      </w:r>
      <w:r w:rsidRPr="009B56CE">
        <w:rPr>
          <w:rFonts w:ascii="Arial" w:eastAsia="Calibri" w:hAnsi="Arial" w:cs="Arial"/>
        </w:rPr>
        <w:t xml:space="preserve"> in </w:t>
      </w:r>
    </w:p>
    <w:p w14:paraId="1D5AFC7E" w14:textId="12503E97" w:rsidR="003D37E4" w:rsidRDefault="003D37E4" w:rsidP="0049237A">
      <w:pPr>
        <w:numPr>
          <w:ilvl w:val="0"/>
          <w:numId w:val="11"/>
        </w:numPr>
        <w:spacing w:after="0" w:line="240" w:lineRule="auto"/>
        <w:ind w:left="357" w:hanging="357"/>
        <w:jc w:val="both"/>
        <w:rPr>
          <w:rFonts w:ascii="Arial" w:eastAsia="Calibri" w:hAnsi="Arial" w:cs="Arial"/>
        </w:rPr>
      </w:pPr>
      <w:r w:rsidRPr="009B56CE">
        <w:rPr>
          <w:rFonts w:ascii="Arial" w:eastAsia="Calibri" w:hAnsi="Arial" w:cs="Arial"/>
        </w:rPr>
        <w:t>v polje BIC banke prejemnika BSLJSI2X</w:t>
      </w:r>
      <w:r w:rsidRPr="003D37E4">
        <w:rPr>
          <w:rFonts w:ascii="Arial" w:eastAsia="Calibri" w:hAnsi="Arial" w:cs="Arial"/>
        </w:rPr>
        <w:t>.</w:t>
      </w:r>
    </w:p>
    <w:p w14:paraId="74D9746C" w14:textId="77777777" w:rsidR="00D26103" w:rsidRPr="0049237A" w:rsidRDefault="00D26103" w:rsidP="00D26103">
      <w:pPr>
        <w:spacing w:after="0" w:line="240" w:lineRule="auto"/>
        <w:jc w:val="both"/>
        <w:rPr>
          <w:rFonts w:ascii="Arial" w:eastAsia="Calibri" w:hAnsi="Arial" w:cs="Arial"/>
        </w:rPr>
      </w:pPr>
    </w:p>
    <w:p w14:paraId="6DB17F97" w14:textId="77777777" w:rsidR="00DD11E3" w:rsidRPr="00D42FE9" w:rsidRDefault="00564C10" w:rsidP="00564C10">
      <w:pPr>
        <w:pStyle w:val="Heading1"/>
        <w:numPr>
          <w:ilvl w:val="0"/>
          <w:numId w:val="1"/>
        </w:numPr>
        <w:rPr>
          <w:rFonts w:ascii="Arial" w:hAnsi="Arial" w:cs="Arial"/>
          <w:b/>
          <w:color w:val="auto"/>
        </w:rPr>
      </w:pPr>
      <w:bookmarkStart w:id="6" w:name="_Toc463357044"/>
      <w:r w:rsidRPr="00D42FE9">
        <w:rPr>
          <w:rFonts w:ascii="Arial" w:hAnsi="Arial" w:cs="Arial"/>
          <w:b/>
          <w:color w:val="auto"/>
        </w:rPr>
        <w:t>Pravne podlage</w:t>
      </w:r>
      <w:bookmarkEnd w:id="6"/>
    </w:p>
    <w:p w14:paraId="4D78AEED" w14:textId="77777777" w:rsidR="00564C10" w:rsidRPr="00D42FE9" w:rsidRDefault="00564C10" w:rsidP="00B133CC">
      <w:pPr>
        <w:spacing w:line="240" w:lineRule="auto"/>
        <w:jc w:val="both"/>
        <w:rPr>
          <w:rFonts w:ascii="Arial" w:hAnsi="Arial" w:cs="Arial"/>
        </w:rPr>
      </w:pPr>
    </w:p>
    <w:p w14:paraId="29DBA9AB" w14:textId="77777777" w:rsidR="00564C10" w:rsidRPr="00D42FE9" w:rsidRDefault="00564C10" w:rsidP="00564C10">
      <w:pPr>
        <w:pStyle w:val="Heading2"/>
        <w:numPr>
          <w:ilvl w:val="1"/>
          <w:numId w:val="1"/>
        </w:numPr>
        <w:rPr>
          <w:rFonts w:ascii="Arial" w:hAnsi="Arial" w:cs="Arial"/>
          <w:b/>
          <w:color w:val="auto"/>
        </w:rPr>
      </w:pPr>
      <w:bookmarkStart w:id="7" w:name="_Toc463357045"/>
      <w:r w:rsidRPr="00D42FE9">
        <w:rPr>
          <w:rFonts w:ascii="Arial" w:hAnsi="Arial" w:cs="Arial"/>
          <w:b/>
          <w:color w:val="auto"/>
        </w:rPr>
        <w:t>Vpis v davčni register</w:t>
      </w:r>
      <w:bookmarkEnd w:id="7"/>
    </w:p>
    <w:p w14:paraId="6B08CA5A" w14:textId="77777777" w:rsidR="00564C10" w:rsidRDefault="00564C10" w:rsidP="00B133CC">
      <w:pPr>
        <w:spacing w:line="240" w:lineRule="auto"/>
        <w:jc w:val="both"/>
        <w:rPr>
          <w:rFonts w:ascii="Arial" w:hAnsi="Arial" w:cs="Arial"/>
        </w:rPr>
      </w:pPr>
    </w:p>
    <w:p w14:paraId="325C3270" w14:textId="77777777" w:rsidR="0051560E" w:rsidRPr="0051560E" w:rsidRDefault="00D61C7B" w:rsidP="0051560E">
      <w:pPr>
        <w:widowControl w:val="0"/>
        <w:numPr>
          <w:ilvl w:val="0"/>
          <w:numId w:val="9"/>
        </w:numPr>
        <w:autoSpaceDE w:val="0"/>
        <w:autoSpaceDN w:val="0"/>
        <w:adjustRightInd w:val="0"/>
        <w:spacing w:after="0" w:line="260" w:lineRule="exact"/>
        <w:contextualSpacing/>
        <w:rPr>
          <w:rFonts w:ascii="Arial" w:eastAsia="SimSun" w:hAnsi="Arial" w:cs="Arial"/>
          <w:color w:val="000000"/>
          <w:spacing w:val="-1"/>
          <w:lang w:eastAsia="zh-CN"/>
        </w:rPr>
      </w:pPr>
      <w:hyperlink r:id="rId14" w:history="1">
        <w:r w:rsidR="0051560E" w:rsidRPr="0051560E">
          <w:rPr>
            <w:rFonts w:ascii="Arial" w:eastAsia="SimSun" w:hAnsi="Arial" w:cs="Arial"/>
            <w:color w:val="0000FF"/>
            <w:spacing w:val="-1"/>
            <w:u w:val="single"/>
            <w:lang w:eastAsia="zh-CN"/>
          </w:rPr>
          <w:t>Zakon o finančni upravi – ZFU</w:t>
        </w:r>
      </w:hyperlink>
    </w:p>
    <w:p w14:paraId="1607CBA1" w14:textId="77777777" w:rsidR="0051560E" w:rsidRPr="0051560E" w:rsidRDefault="00D61C7B" w:rsidP="0051560E">
      <w:pPr>
        <w:widowControl w:val="0"/>
        <w:numPr>
          <w:ilvl w:val="0"/>
          <w:numId w:val="9"/>
        </w:numPr>
        <w:autoSpaceDE w:val="0"/>
        <w:autoSpaceDN w:val="0"/>
        <w:adjustRightInd w:val="0"/>
        <w:spacing w:after="0" w:line="260" w:lineRule="exact"/>
        <w:contextualSpacing/>
        <w:rPr>
          <w:rFonts w:ascii="Arial" w:eastAsia="SimSun" w:hAnsi="Arial" w:cs="Arial"/>
          <w:color w:val="000000"/>
          <w:spacing w:val="-1"/>
          <w:lang w:eastAsia="zh-CN"/>
        </w:rPr>
      </w:pPr>
      <w:hyperlink r:id="rId15" w:history="1">
        <w:r w:rsidR="0051560E" w:rsidRPr="0051560E">
          <w:rPr>
            <w:rFonts w:ascii="Arial" w:eastAsia="SimSun" w:hAnsi="Arial" w:cs="Arial"/>
            <w:color w:val="0000FF"/>
            <w:spacing w:val="-1"/>
            <w:u w:val="single"/>
            <w:lang w:eastAsia="zh-CN"/>
          </w:rPr>
          <w:t>Pravilnik o vodenju in vzdrževanju davčnega registra</w:t>
        </w:r>
      </w:hyperlink>
    </w:p>
    <w:p w14:paraId="441BAA44" w14:textId="77777777" w:rsidR="0051560E" w:rsidRPr="0051560E" w:rsidRDefault="00D61C7B" w:rsidP="0051560E">
      <w:pPr>
        <w:widowControl w:val="0"/>
        <w:numPr>
          <w:ilvl w:val="0"/>
          <w:numId w:val="9"/>
        </w:numPr>
        <w:autoSpaceDE w:val="0"/>
        <w:autoSpaceDN w:val="0"/>
        <w:adjustRightInd w:val="0"/>
        <w:spacing w:after="0" w:line="260" w:lineRule="exact"/>
        <w:contextualSpacing/>
        <w:rPr>
          <w:rFonts w:ascii="Arial" w:eastAsia="SimSun" w:hAnsi="Arial" w:cs="Arial"/>
          <w:color w:val="000000"/>
          <w:spacing w:val="-1"/>
          <w:lang w:eastAsia="zh-CN"/>
        </w:rPr>
      </w:pPr>
      <w:hyperlink r:id="rId16" w:history="1">
        <w:r w:rsidR="0051560E" w:rsidRPr="0051560E">
          <w:rPr>
            <w:rFonts w:ascii="Arial" w:eastAsia="SimSun" w:hAnsi="Arial" w:cs="Arial"/>
            <w:color w:val="0000FF"/>
            <w:spacing w:val="-1"/>
            <w:u w:val="single"/>
            <w:lang w:eastAsia="zh-CN"/>
          </w:rPr>
          <w:t>Zakon o davčnem postopku – ZDavP-2</w:t>
        </w:r>
      </w:hyperlink>
      <w:r w:rsidR="0051560E" w:rsidRPr="0051560E">
        <w:rPr>
          <w:rFonts w:ascii="Arial" w:eastAsia="SimSun" w:hAnsi="Arial" w:cs="Arial"/>
          <w:color w:val="000000"/>
          <w:spacing w:val="-1"/>
          <w:lang w:eastAsia="zh-CN"/>
        </w:rPr>
        <w:t>.</w:t>
      </w:r>
    </w:p>
    <w:p w14:paraId="4D865EF3" w14:textId="77777777" w:rsidR="00564C10" w:rsidRDefault="00564C10" w:rsidP="00B133CC">
      <w:pPr>
        <w:spacing w:line="240" w:lineRule="auto"/>
        <w:jc w:val="both"/>
        <w:rPr>
          <w:rFonts w:ascii="Arial" w:hAnsi="Arial" w:cs="Arial"/>
        </w:rPr>
      </w:pPr>
    </w:p>
    <w:p w14:paraId="36F577AE" w14:textId="77777777" w:rsidR="00564C10" w:rsidRPr="00D42FE9" w:rsidRDefault="00564C10" w:rsidP="00564C10">
      <w:pPr>
        <w:pStyle w:val="Heading2"/>
        <w:numPr>
          <w:ilvl w:val="1"/>
          <w:numId w:val="1"/>
        </w:numPr>
        <w:rPr>
          <w:rFonts w:ascii="Arial" w:hAnsi="Arial" w:cs="Arial"/>
          <w:b/>
          <w:color w:val="auto"/>
        </w:rPr>
      </w:pPr>
      <w:bookmarkStart w:id="8" w:name="_Toc463357046"/>
      <w:r w:rsidRPr="00D42FE9">
        <w:rPr>
          <w:rFonts w:ascii="Arial" w:hAnsi="Arial" w:cs="Arial"/>
          <w:b/>
          <w:color w:val="auto"/>
        </w:rPr>
        <w:t>Vpis davčnega obdobja (DO) in podatkov za izračun predvidene davčne osnove  davka od dohodkov pravnih oseb (IPDO)</w:t>
      </w:r>
      <w:bookmarkEnd w:id="8"/>
    </w:p>
    <w:p w14:paraId="783C38D4" w14:textId="1188248C" w:rsidR="002E253F" w:rsidRPr="002E253F" w:rsidRDefault="002E253F" w:rsidP="002E253F">
      <w:pPr>
        <w:widowControl w:val="0"/>
        <w:autoSpaceDE w:val="0"/>
        <w:autoSpaceDN w:val="0"/>
        <w:adjustRightInd w:val="0"/>
        <w:spacing w:before="100" w:beforeAutospacing="1" w:after="100" w:afterAutospacing="1" w:line="240" w:lineRule="auto"/>
        <w:contextualSpacing/>
        <w:rPr>
          <w:rFonts w:ascii="Arial" w:hAnsi="Arial" w:cs="Arial"/>
          <w:color w:val="0033CC"/>
        </w:rPr>
      </w:pPr>
    </w:p>
    <w:p w14:paraId="3D2930C7" w14:textId="77777777" w:rsidR="00A53017" w:rsidRPr="00A53017" w:rsidRDefault="00D61C7B" w:rsidP="00111B48">
      <w:pPr>
        <w:widowControl w:val="0"/>
        <w:numPr>
          <w:ilvl w:val="0"/>
          <w:numId w:val="9"/>
        </w:numPr>
        <w:autoSpaceDE w:val="0"/>
        <w:autoSpaceDN w:val="0"/>
        <w:adjustRightInd w:val="0"/>
        <w:spacing w:before="100" w:beforeAutospacing="1" w:after="100" w:afterAutospacing="1" w:line="240" w:lineRule="auto"/>
        <w:contextualSpacing/>
        <w:rPr>
          <w:rFonts w:ascii="Arial" w:hAnsi="Arial" w:cs="Arial"/>
          <w:color w:val="626161"/>
          <w:sz w:val="18"/>
          <w:szCs w:val="18"/>
        </w:rPr>
      </w:pPr>
      <w:hyperlink r:id="rId17" w:tgtFrame="_blank" w:tooltip="Povezava odpre novo okno." w:history="1">
        <w:r w:rsidR="002E253F" w:rsidRPr="00A53017">
          <w:rPr>
            <w:rStyle w:val="Hyperlink"/>
            <w:rFonts w:ascii="Arial" w:hAnsi="Arial" w:cs="Arial"/>
            <w:color w:val="0000FF"/>
          </w:rPr>
          <w:t>Zakon o davku od dohodkov pravnih oseb (ZDDPO-2)</w:t>
        </w:r>
      </w:hyperlink>
      <w:r w:rsidR="00A53017" w:rsidRPr="00A53017">
        <w:rPr>
          <w:rFonts w:ascii="Arial" w:hAnsi="Arial" w:cs="Arial"/>
          <w:color w:val="0000FF"/>
        </w:rPr>
        <w:t xml:space="preserve"> </w:t>
      </w:r>
    </w:p>
    <w:p w14:paraId="471342EE" w14:textId="09603E60" w:rsidR="00A53017" w:rsidRPr="00A53017" w:rsidRDefault="00D61C7B" w:rsidP="00111B48">
      <w:pPr>
        <w:widowControl w:val="0"/>
        <w:numPr>
          <w:ilvl w:val="0"/>
          <w:numId w:val="9"/>
        </w:numPr>
        <w:autoSpaceDE w:val="0"/>
        <w:autoSpaceDN w:val="0"/>
        <w:adjustRightInd w:val="0"/>
        <w:spacing w:before="100" w:beforeAutospacing="1" w:after="100" w:afterAutospacing="1" w:line="240" w:lineRule="auto"/>
        <w:contextualSpacing/>
        <w:rPr>
          <w:rFonts w:ascii="Arial" w:hAnsi="Arial" w:cs="Arial"/>
          <w:color w:val="0000FF"/>
        </w:rPr>
      </w:pPr>
      <w:hyperlink r:id="rId18" w:tgtFrame="_blank" w:tooltip="Povezava odpre novo okno." w:history="1">
        <w:r w:rsidR="00A53017" w:rsidRPr="00A53017">
          <w:rPr>
            <w:rStyle w:val="Hyperlink"/>
            <w:rFonts w:ascii="Arial" w:hAnsi="Arial" w:cs="Arial"/>
            <w:color w:val="0000FF"/>
          </w:rPr>
          <w:t>Pravilnik o davčnem obračunu davka od dohodkov pravnih oseb</w:t>
        </w:r>
      </w:hyperlink>
    </w:p>
    <w:p w14:paraId="78EA6D64" w14:textId="77777777" w:rsidR="00CC57C5" w:rsidRPr="0051560E" w:rsidRDefault="00D61C7B" w:rsidP="00CC57C5">
      <w:pPr>
        <w:widowControl w:val="0"/>
        <w:numPr>
          <w:ilvl w:val="0"/>
          <w:numId w:val="9"/>
        </w:numPr>
        <w:autoSpaceDE w:val="0"/>
        <w:autoSpaceDN w:val="0"/>
        <w:adjustRightInd w:val="0"/>
        <w:spacing w:after="0" w:line="260" w:lineRule="exact"/>
        <w:contextualSpacing/>
        <w:rPr>
          <w:rFonts w:ascii="Arial" w:eastAsia="SimSun" w:hAnsi="Arial" w:cs="Arial"/>
          <w:color w:val="000000"/>
          <w:spacing w:val="-1"/>
          <w:lang w:eastAsia="zh-CN"/>
        </w:rPr>
      </w:pPr>
      <w:hyperlink r:id="rId19" w:history="1">
        <w:r w:rsidR="00CC57C5" w:rsidRPr="0051560E">
          <w:rPr>
            <w:rFonts w:ascii="Arial" w:eastAsia="SimSun" w:hAnsi="Arial" w:cs="Arial"/>
            <w:color w:val="0000FF"/>
            <w:spacing w:val="-1"/>
            <w:u w:val="single"/>
            <w:lang w:eastAsia="zh-CN"/>
          </w:rPr>
          <w:t>Zakon o davčnem postopku – ZDavP-2</w:t>
        </w:r>
      </w:hyperlink>
      <w:r w:rsidR="00CC57C5" w:rsidRPr="0051560E">
        <w:rPr>
          <w:rFonts w:ascii="Arial" w:eastAsia="SimSun" w:hAnsi="Arial" w:cs="Arial"/>
          <w:color w:val="000000"/>
          <w:spacing w:val="-1"/>
          <w:lang w:eastAsia="zh-CN"/>
        </w:rPr>
        <w:t>.</w:t>
      </w:r>
    </w:p>
    <w:p w14:paraId="240FDC2B" w14:textId="77777777" w:rsidR="002E253F" w:rsidRPr="0051560E" w:rsidRDefault="002E253F" w:rsidP="00CC57C5">
      <w:pPr>
        <w:widowControl w:val="0"/>
        <w:autoSpaceDE w:val="0"/>
        <w:autoSpaceDN w:val="0"/>
        <w:adjustRightInd w:val="0"/>
        <w:spacing w:after="0" w:line="260" w:lineRule="exact"/>
        <w:contextualSpacing/>
        <w:rPr>
          <w:rFonts w:ascii="Arial" w:eastAsia="SimSun" w:hAnsi="Arial" w:cs="Arial"/>
          <w:color w:val="0000FF"/>
          <w:spacing w:val="-1"/>
          <w:u w:val="single"/>
          <w:lang w:eastAsia="zh-CN"/>
        </w:rPr>
      </w:pPr>
    </w:p>
    <w:p w14:paraId="4D0A63C8" w14:textId="77777777" w:rsidR="00564C10" w:rsidRPr="00D42FE9" w:rsidRDefault="00564C10" w:rsidP="00CB0EB2">
      <w:pPr>
        <w:pStyle w:val="Heading1"/>
        <w:numPr>
          <w:ilvl w:val="0"/>
          <w:numId w:val="1"/>
        </w:numPr>
        <w:rPr>
          <w:rFonts w:ascii="Arial" w:hAnsi="Arial" w:cs="Arial"/>
          <w:b/>
          <w:color w:val="auto"/>
        </w:rPr>
      </w:pPr>
      <w:bookmarkStart w:id="9" w:name="_Toc463357047"/>
      <w:r w:rsidRPr="00D42FE9">
        <w:rPr>
          <w:rFonts w:ascii="Arial" w:hAnsi="Arial" w:cs="Arial"/>
          <w:b/>
          <w:color w:val="auto"/>
        </w:rPr>
        <w:t>Koristna opozorila</w:t>
      </w:r>
      <w:bookmarkEnd w:id="9"/>
    </w:p>
    <w:p w14:paraId="22A2CDC5" w14:textId="77777777" w:rsidR="00564C10" w:rsidRDefault="00564C10" w:rsidP="00564C10">
      <w:pPr>
        <w:spacing w:line="240" w:lineRule="auto"/>
        <w:jc w:val="both"/>
        <w:rPr>
          <w:rFonts w:ascii="Arial" w:hAnsi="Arial" w:cs="Arial"/>
        </w:rPr>
      </w:pPr>
    </w:p>
    <w:p w14:paraId="5C21F477" w14:textId="3813916A" w:rsidR="0051560E" w:rsidRPr="0051560E" w:rsidRDefault="0051560E" w:rsidP="0051560E">
      <w:pPr>
        <w:spacing w:line="240" w:lineRule="auto"/>
        <w:jc w:val="both"/>
        <w:rPr>
          <w:rFonts w:ascii="Arial" w:hAnsi="Arial" w:cs="Arial"/>
        </w:rPr>
      </w:pPr>
      <w:r w:rsidRPr="0051560E">
        <w:rPr>
          <w:rFonts w:ascii="Arial" w:hAnsi="Arial" w:cs="Arial"/>
        </w:rPr>
        <w:t>Zavezanec, ki v obrazcu pod IPD</w:t>
      </w:r>
      <w:r w:rsidR="00C15466">
        <w:rPr>
          <w:rFonts w:ascii="Arial" w:hAnsi="Arial" w:cs="Arial"/>
        </w:rPr>
        <w:t>O</w:t>
      </w:r>
      <w:r w:rsidRPr="0051560E">
        <w:rPr>
          <w:rFonts w:ascii="Arial" w:hAnsi="Arial" w:cs="Arial"/>
        </w:rPr>
        <w:t xml:space="preserve"> ne vnese podatkov, bo moral v osmih dneh po vpisu v primarni register davčnemu organu predložiti obrazložen izračun predvidene davčne osnove v davčnem obračunu. Če tega zavezanec ne bo storil, se ga kaznuje na podlagi 24. točke prvega odstavka 397. člena ZDavP-2 z globo od 1.200 do 15.000 EUR, z globo od 600 do 4.000 EUR pa se za prekršek kaznuje tudi odgovorna oseba pravne osebe.</w:t>
      </w:r>
      <w:r w:rsidR="00EA0BCB">
        <w:rPr>
          <w:rFonts w:ascii="Arial" w:hAnsi="Arial" w:cs="Arial"/>
        </w:rPr>
        <w:t xml:space="preserve"> Davčnemu organu izračuna predvidene davčne osnove n</w:t>
      </w:r>
      <w:r w:rsidR="00EA0BCB">
        <w:rPr>
          <w:rFonts w:ascii="Arial" w:eastAsia="Calibri" w:hAnsi="Arial" w:cs="Arial"/>
        </w:rPr>
        <w:t>e morete oddati na poenostavljenem obrazcu. Ta se uporablja le za posredovanje podatkov preko portala eVem.</w:t>
      </w:r>
    </w:p>
    <w:p w14:paraId="74713EA3" w14:textId="07772B59" w:rsidR="00564C10" w:rsidRDefault="0051560E" w:rsidP="0051560E">
      <w:pPr>
        <w:spacing w:line="240" w:lineRule="auto"/>
        <w:jc w:val="both"/>
        <w:rPr>
          <w:rFonts w:ascii="Arial" w:hAnsi="Arial" w:cs="Arial"/>
        </w:rPr>
      </w:pPr>
      <w:r w:rsidRPr="0051560E">
        <w:rPr>
          <w:rFonts w:ascii="Arial" w:hAnsi="Arial" w:cs="Arial"/>
        </w:rPr>
        <w:t xml:space="preserve">Priglasitev ugotavljanja davčne osnove z upoštevanjem normiranih odhodkov za prvo davčno obdobje mora novoustanovljeni davčni zavezanec – gospodarska družba opraviti najkasneje v osmih dneh od vpisa v primarni register. Če zavezanec te priglasitve ne opravi v roku </w:t>
      </w:r>
      <w:r w:rsidR="00E34FBA">
        <w:rPr>
          <w:rFonts w:ascii="Arial" w:hAnsi="Arial" w:cs="Arial"/>
        </w:rPr>
        <w:t>osmih</w:t>
      </w:r>
      <w:r w:rsidRPr="0051560E">
        <w:rPr>
          <w:rFonts w:ascii="Arial" w:hAnsi="Arial" w:cs="Arial"/>
        </w:rPr>
        <w:t xml:space="preserve"> dni, te pravice v prvem davčnem obdobju ne more več uveljavljati, zato </w:t>
      </w:r>
      <w:r w:rsidR="00C15466">
        <w:rPr>
          <w:rFonts w:ascii="Arial" w:hAnsi="Arial" w:cs="Arial"/>
        </w:rPr>
        <w:t>mora</w:t>
      </w:r>
      <w:r w:rsidR="00C15466" w:rsidRPr="0051560E">
        <w:rPr>
          <w:rFonts w:ascii="Arial" w:hAnsi="Arial" w:cs="Arial"/>
        </w:rPr>
        <w:t xml:space="preserve"> </w:t>
      </w:r>
      <w:r w:rsidRPr="0051560E">
        <w:rPr>
          <w:rFonts w:ascii="Arial" w:hAnsi="Arial" w:cs="Arial"/>
        </w:rPr>
        <w:t>v prvem davčnem obdobju ugotavljati davčno osnovo na podlagi dejanskih prihodkov in dejanskih odhodkov. To pravico lahko uveljavlja za naslednje davčno obdobje, in sicer tako, da izpolni priglasitev na davčnem obračunu, ki ga predloži za predhodno davčno obdobje.</w:t>
      </w:r>
    </w:p>
    <w:p w14:paraId="33CB89F7" w14:textId="77777777" w:rsidR="001221FA" w:rsidRDefault="001221FA" w:rsidP="0051560E">
      <w:pPr>
        <w:spacing w:line="240" w:lineRule="auto"/>
        <w:jc w:val="both"/>
        <w:rPr>
          <w:rFonts w:ascii="Arial" w:hAnsi="Arial" w:cs="Arial"/>
        </w:rPr>
      </w:pPr>
    </w:p>
    <w:p w14:paraId="377CDC6A" w14:textId="77777777" w:rsidR="004A59A2" w:rsidRPr="00D42FE9" w:rsidRDefault="004A59A2" w:rsidP="004A59A2">
      <w:pPr>
        <w:pStyle w:val="Heading1"/>
        <w:numPr>
          <w:ilvl w:val="0"/>
          <w:numId w:val="1"/>
        </w:numPr>
        <w:rPr>
          <w:rFonts w:ascii="Arial" w:hAnsi="Arial" w:cs="Arial"/>
          <w:b/>
          <w:color w:val="auto"/>
        </w:rPr>
      </w:pPr>
      <w:bookmarkStart w:id="10" w:name="_Toc463357048"/>
      <w:r w:rsidRPr="00D42FE9">
        <w:rPr>
          <w:rFonts w:ascii="Arial" w:hAnsi="Arial" w:cs="Arial"/>
          <w:b/>
          <w:color w:val="auto"/>
        </w:rPr>
        <w:t>Navodila</w:t>
      </w:r>
      <w:bookmarkEnd w:id="10"/>
    </w:p>
    <w:p w14:paraId="4C20A93F" w14:textId="77777777" w:rsidR="004A59A2" w:rsidRDefault="004A59A2" w:rsidP="00564C10">
      <w:pPr>
        <w:spacing w:line="240" w:lineRule="auto"/>
        <w:jc w:val="both"/>
        <w:rPr>
          <w:rFonts w:ascii="Arial" w:hAnsi="Arial" w:cs="Arial"/>
        </w:rPr>
      </w:pPr>
    </w:p>
    <w:p w14:paraId="1C09AE74" w14:textId="77777777" w:rsidR="004A59A2" w:rsidRPr="00D42FE9" w:rsidRDefault="004A59A2" w:rsidP="004A59A2">
      <w:pPr>
        <w:pStyle w:val="Heading2"/>
        <w:numPr>
          <w:ilvl w:val="1"/>
          <w:numId w:val="1"/>
        </w:numPr>
        <w:rPr>
          <w:rFonts w:ascii="Arial" w:hAnsi="Arial" w:cs="Arial"/>
          <w:b/>
          <w:color w:val="auto"/>
        </w:rPr>
      </w:pPr>
      <w:bookmarkStart w:id="11" w:name="_Toc463357049"/>
      <w:r w:rsidRPr="00D42FE9">
        <w:rPr>
          <w:rFonts w:ascii="Arial" w:hAnsi="Arial" w:cs="Arial"/>
          <w:b/>
          <w:color w:val="auto"/>
        </w:rPr>
        <w:t>Uvod</w:t>
      </w:r>
      <w:bookmarkEnd w:id="11"/>
    </w:p>
    <w:p w14:paraId="3A766671" w14:textId="77777777" w:rsidR="004A59A2" w:rsidRDefault="004A59A2" w:rsidP="00564C10">
      <w:pPr>
        <w:spacing w:line="240" w:lineRule="auto"/>
        <w:jc w:val="both"/>
        <w:rPr>
          <w:rFonts w:ascii="Arial" w:hAnsi="Arial" w:cs="Arial"/>
        </w:rPr>
      </w:pPr>
    </w:p>
    <w:p w14:paraId="77CD3C71" w14:textId="47460DFC" w:rsidR="00D931EF" w:rsidRDefault="00D931EF" w:rsidP="00D931EF">
      <w:pPr>
        <w:spacing w:line="240" w:lineRule="auto"/>
        <w:jc w:val="both"/>
        <w:rPr>
          <w:rFonts w:ascii="Arial" w:hAnsi="Arial" w:cs="Arial"/>
        </w:rPr>
      </w:pPr>
      <w:r w:rsidRPr="005019C5">
        <w:rPr>
          <w:rFonts w:ascii="Arial" w:hAnsi="Arial" w:cs="Arial"/>
        </w:rPr>
        <w:t xml:space="preserve">V spletno aplikacijo e-VEM </w:t>
      </w:r>
      <w:r>
        <w:rPr>
          <w:rFonts w:ascii="Arial" w:hAnsi="Arial" w:cs="Arial"/>
        </w:rPr>
        <w:t xml:space="preserve">se prijavite na podlagi svojega </w:t>
      </w:r>
      <w:r w:rsidRPr="005019C5">
        <w:rPr>
          <w:rFonts w:ascii="Arial" w:hAnsi="Arial" w:cs="Arial"/>
        </w:rPr>
        <w:t>kvalificiranega digitalnega potrdila in gesla</w:t>
      </w:r>
      <w:r>
        <w:rPr>
          <w:rFonts w:ascii="Arial" w:hAnsi="Arial" w:cs="Arial"/>
        </w:rPr>
        <w:t>, in sicer tako</w:t>
      </w:r>
      <w:r w:rsidR="00666505">
        <w:rPr>
          <w:rFonts w:ascii="Arial" w:hAnsi="Arial" w:cs="Arial"/>
        </w:rPr>
        <w:t xml:space="preserve"> da</w:t>
      </w:r>
      <w:r>
        <w:rPr>
          <w:rFonts w:ascii="Arial" w:hAnsi="Arial" w:cs="Arial"/>
        </w:rPr>
        <w:t xml:space="preserve">: </w:t>
      </w:r>
    </w:p>
    <w:p w14:paraId="3CB8C2C7" w14:textId="77777777" w:rsidR="00D931EF" w:rsidRPr="002D61C7" w:rsidRDefault="00D931EF" w:rsidP="00D931EF">
      <w:pPr>
        <w:autoSpaceDE w:val="0"/>
        <w:autoSpaceDN w:val="0"/>
        <w:adjustRightInd w:val="0"/>
        <w:spacing w:after="0" w:line="240" w:lineRule="auto"/>
        <w:jc w:val="both"/>
        <w:rPr>
          <w:rFonts w:ascii="Arial" w:hAnsi="Arial" w:cs="Arial"/>
          <w:color w:val="000000"/>
        </w:rPr>
      </w:pPr>
      <w:r w:rsidRPr="00E15F87">
        <w:rPr>
          <w:rFonts w:ascii="Arial" w:hAnsi="Arial" w:cs="Arial"/>
          <w:color w:val="000000"/>
        </w:rPr>
        <w:t xml:space="preserve">Na spletni strani: </w:t>
      </w:r>
      <w:hyperlink r:id="rId20" w:history="1">
        <w:r w:rsidRPr="00E15F87">
          <w:rPr>
            <w:rFonts w:ascii="Arial" w:hAnsi="Arial" w:cs="Arial"/>
            <w:color w:val="000000"/>
          </w:rPr>
          <w:t>http://evem.gov.si/evem/drzavljani/</w:t>
        </w:r>
      </w:hyperlink>
      <w:r>
        <w:rPr>
          <w:rFonts w:ascii="Arial" w:hAnsi="Arial" w:cs="Arial"/>
          <w:color w:val="000000"/>
        </w:rPr>
        <w:t xml:space="preserve"> kliknete</w:t>
      </w:r>
      <w:r w:rsidRPr="00E15F87">
        <w:rPr>
          <w:rFonts w:ascii="Arial" w:hAnsi="Arial" w:cs="Arial"/>
          <w:color w:val="000000"/>
        </w:rPr>
        <w:t xml:space="preserve"> gumb </w:t>
      </w:r>
      <w:r w:rsidRPr="007628CF">
        <w:rPr>
          <w:rFonts w:ascii="Arial" w:hAnsi="Arial" w:cs="Arial"/>
          <w:color w:val="000000"/>
          <w:bdr w:val="single" w:sz="4" w:space="0" w:color="auto"/>
        </w:rPr>
        <w:t>Prijava</w:t>
      </w:r>
      <w:r w:rsidRPr="007628CF">
        <w:rPr>
          <w:rFonts w:ascii="Arial" w:hAnsi="Arial" w:cs="Arial"/>
          <w:color w:val="000000"/>
        </w:rPr>
        <w:t>.</w:t>
      </w:r>
      <w:r>
        <w:rPr>
          <w:rFonts w:ascii="Arial" w:hAnsi="Arial" w:cs="Arial"/>
          <w:color w:val="000000"/>
          <w:bdr w:val="single" w:sz="4" w:space="0" w:color="auto"/>
        </w:rPr>
        <w:t xml:space="preserve"> </w:t>
      </w:r>
    </w:p>
    <w:p w14:paraId="17151460" w14:textId="77777777" w:rsidR="00D931EF" w:rsidRDefault="00D931EF" w:rsidP="00D931EF">
      <w:pPr>
        <w:autoSpaceDE w:val="0"/>
        <w:autoSpaceDN w:val="0"/>
        <w:adjustRightInd w:val="0"/>
        <w:jc w:val="center"/>
        <w:rPr>
          <w:rFonts w:ascii="Calibri" w:hAnsi="Calibri" w:cs="Helv"/>
          <w:color w:val="000000"/>
        </w:rPr>
      </w:pPr>
      <w:r w:rsidRPr="008C5119">
        <w:rPr>
          <w:rFonts w:ascii="Calibri" w:hAnsi="Calibri" w:cs="Helv"/>
          <w:noProof/>
          <w:color w:val="000000"/>
          <w:lang w:eastAsia="sl-SI"/>
        </w:rPr>
        <w:lastRenderedPageBreak/>
        <w:drawing>
          <wp:inline distT="0" distB="0" distL="0" distR="0" wp14:anchorId="0F28CE54" wp14:editId="2B803413">
            <wp:extent cx="2966085" cy="2321560"/>
            <wp:effectExtent l="0" t="0" r="5715" b="2540"/>
            <wp:docPr id="3" name="Slika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085" cy="2321560"/>
                    </a:xfrm>
                    <a:prstGeom prst="rect">
                      <a:avLst/>
                    </a:prstGeom>
                    <a:noFill/>
                    <a:ln>
                      <a:noFill/>
                    </a:ln>
                  </pic:spPr>
                </pic:pic>
              </a:graphicData>
            </a:graphic>
          </wp:inline>
        </w:drawing>
      </w:r>
    </w:p>
    <w:p w14:paraId="1EBB76AD" w14:textId="1A9668CD" w:rsidR="00D931EF" w:rsidRPr="00FC1592" w:rsidRDefault="00D931EF" w:rsidP="00FC1592">
      <w:pPr>
        <w:autoSpaceDE w:val="0"/>
        <w:autoSpaceDN w:val="0"/>
        <w:adjustRightInd w:val="0"/>
        <w:spacing w:line="240" w:lineRule="auto"/>
        <w:jc w:val="both"/>
        <w:rPr>
          <w:rFonts w:ascii="Arial" w:hAnsi="Arial" w:cs="Arial"/>
        </w:rPr>
      </w:pPr>
      <w:r w:rsidRPr="00FC1592">
        <w:rPr>
          <w:rFonts w:ascii="Arial" w:hAnsi="Arial" w:cs="Arial"/>
        </w:rPr>
        <w:t>Če za vpis v sistem uporabljate dodatno varnostno preverjanje</w:t>
      </w:r>
      <w:r w:rsidR="0051560E" w:rsidRPr="00FC1592">
        <w:rPr>
          <w:rFonts w:ascii="Arial" w:hAnsi="Arial" w:cs="Arial"/>
        </w:rPr>
        <w:t>,</w:t>
      </w:r>
      <w:r w:rsidRPr="00FC1592">
        <w:rPr>
          <w:rFonts w:ascii="Arial" w:hAnsi="Arial" w:cs="Arial"/>
        </w:rPr>
        <w:t xml:space="preserve"> je potrebno vpisati geslo</w:t>
      </w:r>
      <w:r w:rsidR="001D229D">
        <w:rPr>
          <w:rFonts w:ascii="Arial" w:hAnsi="Arial" w:cs="Arial"/>
        </w:rPr>
        <w:t xml:space="preserve">, ki velja za </w:t>
      </w:r>
      <w:r w:rsidRPr="00FC1592">
        <w:rPr>
          <w:rFonts w:ascii="Arial" w:hAnsi="Arial" w:cs="Arial"/>
        </w:rPr>
        <w:t xml:space="preserve">certifikat. </w:t>
      </w:r>
    </w:p>
    <w:p w14:paraId="18C48F7C" w14:textId="77777777" w:rsidR="00D931EF" w:rsidRDefault="00D931EF" w:rsidP="00D931EF">
      <w:pPr>
        <w:jc w:val="both"/>
      </w:pPr>
    </w:p>
    <w:p w14:paraId="47C14A35" w14:textId="77777777" w:rsidR="00D931EF" w:rsidRPr="007628CF" w:rsidRDefault="00D931EF" w:rsidP="00FC1592">
      <w:pPr>
        <w:autoSpaceDE w:val="0"/>
        <w:autoSpaceDN w:val="0"/>
        <w:adjustRightInd w:val="0"/>
        <w:spacing w:line="240" w:lineRule="auto"/>
        <w:jc w:val="both"/>
        <w:rPr>
          <w:rFonts w:ascii="Arial" w:hAnsi="Arial" w:cs="Arial"/>
          <w:color w:val="000000"/>
        </w:rPr>
      </w:pPr>
      <w:r>
        <w:rPr>
          <w:rFonts w:ascii="Arial" w:hAnsi="Arial" w:cs="Arial"/>
          <w:color w:val="000000"/>
        </w:rPr>
        <w:t xml:space="preserve">V naslednjem koraku prijave se odpre novo okno, v katerega vpišete geslo, ki ste ga določili ob prvi prijavi. </w:t>
      </w:r>
    </w:p>
    <w:p w14:paraId="4A6149A8" w14:textId="77777777" w:rsidR="00D931EF" w:rsidRPr="00FC1592" w:rsidRDefault="00D931EF" w:rsidP="00D931EF">
      <w:pPr>
        <w:rPr>
          <w:rFonts w:ascii="Arial" w:hAnsi="Arial" w:cs="Arial"/>
          <w:color w:val="000000"/>
        </w:rPr>
      </w:pPr>
    </w:p>
    <w:p w14:paraId="11537CF6" w14:textId="77777777" w:rsidR="00D931EF" w:rsidRDefault="00D931EF" w:rsidP="00D931EF">
      <w:pPr>
        <w:autoSpaceDE w:val="0"/>
        <w:autoSpaceDN w:val="0"/>
        <w:adjustRightInd w:val="0"/>
        <w:jc w:val="center"/>
        <w:rPr>
          <w:rFonts w:ascii="Helv" w:hAnsi="Helv" w:cs="Helv"/>
          <w:color w:val="000000"/>
          <w:sz w:val="20"/>
          <w:szCs w:val="20"/>
        </w:rPr>
      </w:pPr>
      <w:r w:rsidRPr="00CC220E">
        <w:rPr>
          <w:rFonts w:ascii="Helv" w:hAnsi="Helv" w:cs="Helv"/>
          <w:noProof/>
          <w:color w:val="000000"/>
          <w:sz w:val="20"/>
          <w:szCs w:val="20"/>
          <w:lang w:eastAsia="sl-SI"/>
        </w:rPr>
        <w:drawing>
          <wp:inline distT="0" distB="0" distL="0" distR="0" wp14:anchorId="705A8249" wp14:editId="1FF2ECD3">
            <wp:extent cx="3548418" cy="1915368"/>
            <wp:effectExtent l="0" t="0" r="0" b="8890"/>
            <wp:docPr id="12" name="Slika 12" descr="S:\e-VEM\FURS navodila\SP\Ekranske slike\prijava dravl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VEM\FURS navodila\SP\Ekranske slike\prijava dravlja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0949" cy="1922132"/>
                    </a:xfrm>
                    <a:prstGeom prst="rect">
                      <a:avLst/>
                    </a:prstGeom>
                    <a:noFill/>
                    <a:ln>
                      <a:noFill/>
                    </a:ln>
                  </pic:spPr>
                </pic:pic>
              </a:graphicData>
            </a:graphic>
          </wp:inline>
        </w:drawing>
      </w:r>
    </w:p>
    <w:p w14:paraId="4AEDB56B" w14:textId="77777777" w:rsidR="00D931EF" w:rsidRPr="00FC1592" w:rsidRDefault="00D931EF" w:rsidP="00D931EF">
      <w:pPr>
        <w:autoSpaceDE w:val="0"/>
        <w:autoSpaceDN w:val="0"/>
        <w:adjustRightInd w:val="0"/>
        <w:rPr>
          <w:rFonts w:ascii="Arial" w:hAnsi="Arial" w:cs="Arial"/>
          <w:color w:val="000000"/>
        </w:rPr>
      </w:pPr>
    </w:p>
    <w:p w14:paraId="5AC12768" w14:textId="7EEC3592" w:rsidR="00D931EF" w:rsidRDefault="00D931EF" w:rsidP="00FC1592">
      <w:pPr>
        <w:autoSpaceDE w:val="0"/>
        <w:autoSpaceDN w:val="0"/>
        <w:adjustRightInd w:val="0"/>
        <w:spacing w:line="240" w:lineRule="auto"/>
        <w:jc w:val="both"/>
        <w:rPr>
          <w:rFonts w:ascii="Arial" w:hAnsi="Arial" w:cs="Arial"/>
          <w:color w:val="000000"/>
        </w:rPr>
      </w:pPr>
      <w:r>
        <w:rPr>
          <w:rFonts w:ascii="Arial" w:hAnsi="Arial" w:cs="Arial"/>
          <w:color w:val="000000"/>
        </w:rPr>
        <w:t>Odpre se vam</w:t>
      </w:r>
      <w:r w:rsidRPr="00E15F87">
        <w:rPr>
          <w:rFonts w:ascii="Arial" w:hAnsi="Arial" w:cs="Arial"/>
          <w:color w:val="000000"/>
        </w:rPr>
        <w:t xml:space="preserve"> Vstopna stran za</w:t>
      </w:r>
      <w:r>
        <w:rPr>
          <w:rFonts w:ascii="Arial" w:hAnsi="Arial" w:cs="Arial"/>
          <w:color w:val="000000"/>
        </w:rPr>
        <w:t xml:space="preserve"> </w:t>
      </w:r>
      <w:r w:rsidRPr="00E15F87">
        <w:rPr>
          <w:rFonts w:ascii="Arial" w:hAnsi="Arial" w:cs="Arial"/>
          <w:color w:val="000000"/>
        </w:rPr>
        <w:t>d</w:t>
      </w:r>
      <w:r>
        <w:rPr>
          <w:rFonts w:ascii="Arial" w:hAnsi="Arial" w:cs="Arial"/>
          <w:color w:val="000000"/>
        </w:rPr>
        <w:t>ržavljane portala e-VEM. Vpišete</w:t>
      </w:r>
      <w:r w:rsidRPr="00E15F87">
        <w:rPr>
          <w:rFonts w:ascii="Arial" w:hAnsi="Arial" w:cs="Arial"/>
          <w:color w:val="000000"/>
        </w:rPr>
        <w:t xml:space="preserve"> matično o</w:t>
      </w:r>
      <w:r>
        <w:rPr>
          <w:rFonts w:ascii="Arial" w:hAnsi="Arial" w:cs="Arial"/>
          <w:color w:val="000000"/>
        </w:rPr>
        <w:t xml:space="preserve">ziroma davčno številko </w:t>
      </w:r>
      <w:r w:rsidR="00136077">
        <w:rPr>
          <w:rFonts w:ascii="Arial" w:hAnsi="Arial" w:cs="Arial"/>
          <w:color w:val="000000"/>
        </w:rPr>
        <w:t>organizacije</w:t>
      </w:r>
      <w:r>
        <w:rPr>
          <w:rFonts w:ascii="Arial" w:hAnsi="Arial" w:cs="Arial"/>
          <w:color w:val="000000"/>
        </w:rPr>
        <w:t>. Vpis številke je odvisen od pravnoorganizacijske oblike poslovnega subjekta. V tem primeru vpiše</w:t>
      </w:r>
      <w:r w:rsidR="001D229D">
        <w:rPr>
          <w:rFonts w:ascii="Arial" w:hAnsi="Arial" w:cs="Arial"/>
          <w:color w:val="000000"/>
        </w:rPr>
        <w:t>te</w:t>
      </w:r>
      <w:r>
        <w:rPr>
          <w:rFonts w:ascii="Arial" w:hAnsi="Arial" w:cs="Arial"/>
          <w:color w:val="000000"/>
        </w:rPr>
        <w:t xml:space="preserve"> </w:t>
      </w:r>
      <w:r>
        <w:rPr>
          <w:rFonts w:ascii="Arial" w:hAnsi="Arial" w:cs="Arial"/>
          <w:b/>
          <w:color w:val="000000"/>
        </w:rPr>
        <w:t xml:space="preserve">matično številko, </w:t>
      </w:r>
      <w:r w:rsidRPr="00D931EF">
        <w:rPr>
          <w:rFonts w:ascii="Arial" w:hAnsi="Arial" w:cs="Arial"/>
          <w:color w:val="000000"/>
        </w:rPr>
        <w:t xml:space="preserve">saj gre za vpis v gospodarsko družbo oz. drug pravni subjekt. </w:t>
      </w:r>
    </w:p>
    <w:p w14:paraId="3E7F6DCF" w14:textId="77777777" w:rsidR="001F2861" w:rsidRDefault="001F2861" w:rsidP="00564C10">
      <w:pPr>
        <w:spacing w:line="240" w:lineRule="auto"/>
        <w:jc w:val="both"/>
        <w:rPr>
          <w:rFonts w:ascii="Arial" w:hAnsi="Arial" w:cs="Arial"/>
        </w:rPr>
      </w:pPr>
    </w:p>
    <w:p w14:paraId="05E91B18" w14:textId="75F75FEA" w:rsidR="00D931EF" w:rsidRDefault="00D931EF" w:rsidP="00D931EF">
      <w:pPr>
        <w:spacing w:line="240" w:lineRule="auto"/>
        <w:jc w:val="center"/>
        <w:rPr>
          <w:rFonts w:ascii="Arial" w:hAnsi="Arial" w:cs="Arial"/>
        </w:rPr>
      </w:pPr>
      <w:r w:rsidRPr="00F44F68">
        <w:rPr>
          <w:rFonts w:ascii="Helv" w:hAnsi="Helv" w:cs="Helv"/>
          <w:noProof/>
          <w:color w:val="000000"/>
          <w:sz w:val="20"/>
          <w:szCs w:val="20"/>
          <w:lang w:eastAsia="sl-SI"/>
        </w:rPr>
        <w:lastRenderedPageBreak/>
        <w:drawing>
          <wp:inline distT="0" distB="0" distL="0" distR="0" wp14:anchorId="2E277D95" wp14:editId="3C09946C">
            <wp:extent cx="5048885" cy="2886075"/>
            <wp:effectExtent l="0" t="0" r="0" b="9525"/>
            <wp:docPr id="1" name="Slika 1" descr="2 delo s poslovnim subjek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delo s poslovnim subjekt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885" cy="2886075"/>
                    </a:xfrm>
                    <a:prstGeom prst="rect">
                      <a:avLst/>
                    </a:prstGeom>
                    <a:noFill/>
                    <a:ln>
                      <a:noFill/>
                    </a:ln>
                  </pic:spPr>
                </pic:pic>
              </a:graphicData>
            </a:graphic>
          </wp:inline>
        </w:drawing>
      </w:r>
    </w:p>
    <w:p w14:paraId="4926F0F9" w14:textId="1E94478D" w:rsidR="00D931EF" w:rsidRDefault="00D931EF" w:rsidP="00564C10">
      <w:pPr>
        <w:spacing w:line="240" w:lineRule="auto"/>
        <w:jc w:val="both"/>
        <w:rPr>
          <w:rFonts w:ascii="Arial" w:hAnsi="Arial" w:cs="Arial"/>
        </w:rPr>
      </w:pPr>
    </w:p>
    <w:p w14:paraId="568FBE29" w14:textId="0982C137" w:rsidR="00D931EF" w:rsidRPr="00D931EF" w:rsidRDefault="00D931EF" w:rsidP="00FC1592">
      <w:pPr>
        <w:autoSpaceDE w:val="0"/>
        <w:autoSpaceDN w:val="0"/>
        <w:adjustRightInd w:val="0"/>
        <w:spacing w:line="240" w:lineRule="auto"/>
        <w:jc w:val="both"/>
        <w:rPr>
          <w:rFonts w:ascii="Arial" w:hAnsi="Arial" w:cs="Arial"/>
          <w:color w:val="000000"/>
        </w:rPr>
      </w:pPr>
      <w:r w:rsidRPr="00D931EF">
        <w:rPr>
          <w:rFonts w:ascii="Arial" w:hAnsi="Arial" w:cs="Arial"/>
          <w:color w:val="000000"/>
        </w:rPr>
        <w:t>Prikažejo se vam postopki za vaše podjetje. Izberete postopek Davčni podatki.</w:t>
      </w:r>
    </w:p>
    <w:p w14:paraId="3989BC9F" w14:textId="77777777" w:rsidR="00D931EF" w:rsidRDefault="00D931EF" w:rsidP="00564C10">
      <w:pPr>
        <w:spacing w:line="240" w:lineRule="auto"/>
        <w:jc w:val="both"/>
        <w:rPr>
          <w:rFonts w:ascii="Arial" w:hAnsi="Arial" w:cs="Arial"/>
        </w:rPr>
      </w:pPr>
    </w:p>
    <w:p w14:paraId="783B2070" w14:textId="60123701" w:rsidR="00D931EF" w:rsidRDefault="005119C6" w:rsidP="005119C6">
      <w:pPr>
        <w:spacing w:line="240" w:lineRule="auto"/>
        <w:jc w:val="center"/>
        <w:rPr>
          <w:rFonts w:ascii="Arial" w:hAnsi="Arial" w:cs="Arial"/>
        </w:rPr>
      </w:pPr>
      <w:r w:rsidRPr="005119C6">
        <w:rPr>
          <w:rFonts w:ascii="Arial" w:hAnsi="Arial" w:cs="Arial"/>
          <w:noProof/>
          <w:lang w:eastAsia="sl-SI"/>
        </w:rPr>
        <w:drawing>
          <wp:inline distT="0" distB="0" distL="0" distR="0" wp14:anchorId="77A9D339" wp14:editId="1A9A388A">
            <wp:extent cx="5029200" cy="1306204"/>
            <wp:effectExtent l="0" t="0" r="0" b="8255"/>
            <wp:docPr id="2" name="Slika 2" descr="S:\e-VEM\FURS navodila\GD\Ekranske slike\1 davčni pod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M\FURS navodila\GD\Ekranske slike\1 davčni podatk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4161" cy="1312687"/>
                    </a:xfrm>
                    <a:prstGeom prst="rect">
                      <a:avLst/>
                    </a:prstGeom>
                    <a:noFill/>
                    <a:ln>
                      <a:noFill/>
                    </a:ln>
                  </pic:spPr>
                </pic:pic>
              </a:graphicData>
            </a:graphic>
          </wp:inline>
        </w:drawing>
      </w:r>
    </w:p>
    <w:p w14:paraId="4AED23C7" w14:textId="77777777" w:rsidR="005119C6" w:rsidRDefault="005119C6" w:rsidP="00564C10">
      <w:pPr>
        <w:spacing w:line="240" w:lineRule="auto"/>
        <w:jc w:val="both"/>
        <w:rPr>
          <w:rFonts w:ascii="Arial" w:hAnsi="Arial" w:cs="Arial"/>
        </w:rPr>
      </w:pPr>
    </w:p>
    <w:p w14:paraId="2977C48D" w14:textId="2AD82C6D" w:rsidR="005119C6" w:rsidRPr="00D42FE9" w:rsidRDefault="005119C6" w:rsidP="005119C6">
      <w:pPr>
        <w:pStyle w:val="Heading2"/>
        <w:numPr>
          <w:ilvl w:val="1"/>
          <w:numId w:val="1"/>
        </w:numPr>
        <w:rPr>
          <w:rFonts w:ascii="Arial" w:hAnsi="Arial" w:cs="Arial"/>
          <w:b/>
          <w:color w:val="auto"/>
        </w:rPr>
      </w:pPr>
      <w:bookmarkStart w:id="12" w:name="_Toc463357050"/>
      <w:r w:rsidRPr="00D42FE9">
        <w:rPr>
          <w:rFonts w:ascii="Arial" w:hAnsi="Arial" w:cs="Arial"/>
          <w:b/>
          <w:color w:val="auto"/>
        </w:rPr>
        <w:t>Osnovni podatki gospodarske družbe</w:t>
      </w:r>
      <w:r w:rsidR="004E18E0" w:rsidRPr="00D42FE9">
        <w:rPr>
          <w:rFonts w:ascii="Arial" w:hAnsi="Arial" w:cs="Arial"/>
          <w:b/>
          <w:color w:val="auto"/>
        </w:rPr>
        <w:t xml:space="preserve"> (1. korak)</w:t>
      </w:r>
      <w:bookmarkEnd w:id="12"/>
    </w:p>
    <w:p w14:paraId="72BC1476" w14:textId="77777777" w:rsidR="005119C6" w:rsidRDefault="005119C6" w:rsidP="00564C10">
      <w:pPr>
        <w:spacing w:line="240" w:lineRule="auto"/>
        <w:jc w:val="both"/>
        <w:rPr>
          <w:rFonts w:ascii="Arial" w:hAnsi="Arial" w:cs="Arial"/>
        </w:rPr>
      </w:pPr>
    </w:p>
    <w:p w14:paraId="092AC0BD" w14:textId="5F3FE4B7" w:rsidR="00F9742D" w:rsidRDefault="00F9742D" w:rsidP="00564C10">
      <w:pPr>
        <w:spacing w:line="240" w:lineRule="auto"/>
        <w:jc w:val="both"/>
        <w:rPr>
          <w:rFonts w:ascii="Arial" w:hAnsi="Arial" w:cs="Arial"/>
        </w:rPr>
      </w:pPr>
      <w:r w:rsidRPr="00F9742D">
        <w:rPr>
          <w:rFonts w:ascii="Arial" w:hAnsi="Arial" w:cs="Arial"/>
        </w:rPr>
        <w:t>Podatki, ki so navedeni v sklopu »Osnovni podatki družbe«, se predizpolnijo iz predloga za vpis v Poslovni register Slovenije, zato jih ni treba ponovno vpisati v skupni obrazec »Davčni podatki.«</w:t>
      </w:r>
    </w:p>
    <w:p w14:paraId="3469D865" w14:textId="06F12C40" w:rsidR="005119C6" w:rsidRDefault="009D4F97" w:rsidP="005119C6">
      <w:pPr>
        <w:spacing w:line="240" w:lineRule="auto"/>
        <w:jc w:val="center"/>
        <w:rPr>
          <w:rFonts w:ascii="Arial" w:hAnsi="Arial" w:cs="Arial"/>
        </w:rPr>
      </w:pPr>
      <w:r w:rsidRPr="009D4F97">
        <w:rPr>
          <w:rFonts w:ascii="Arial" w:hAnsi="Arial" w:cs="Arial"/>
          <w:noProof/>
          <w:lang w:eastAsia="sl-SI"/>
        </w:rPr>
        <w:lastRenderedPageBreak/>
        <w:drawing>
          <wp:inline distT="0" distB="0" distL="0" distR="0" wp14:anchorId="1F70008B" wp14:editId="0C494393">
            <wp:extent cx="5048250" cy="5851539"/>
            <wp:effectExtent l="0" t="0" r="0" b="0"/>
            <wp:docPr id="5" name="Slika 5" descr="S:\e-VEM\FURS navodila\GD\Ekranske slike\2 osnovni pod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M\FURS navodila\GD\Ekranske slike\2 osnovni podatk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3457" cy="5857574"/>
                    </a:xfrm>
                    <a:prstGeom prst="rect">
                      <a:avLst/>
                    </a:prstGeom>
                    <a:noFill/>
                    <a:ln>
                      <a:noFill/>
                    </a:ln>
                  </pic:spPr>
                </pic:pic>
              </a:graphicData>
            </a:graphic>
          </wp:inline>
        </w:drawing>
      </w:r>
    </w:p>
    <w:p w14:paraId="2A21ECA9" w14:textId="77777777" w:rsidR="005119C6" w:rsidRPr="005119C6" w:rsidRDefault="005119C6" w:rsidP="005119C6">
      <w:pPr>
        <w:spacing w:line="240" w:lineRule="auto"/>
        <w:jc w:val="both"/>
        <w:rPr>
          <w:rFonts w:ascii="Arial" w:hAnsi="Arial" w:cs="Arial"/>
        </w:rPr>
      </w:pPr>
    </w:p>
    <w:p w14:paraId="01D5F425" w14:textId="3932B700" w:rsidR="00573DBB" w:rsidRPr="00573DBB" w:rsidRDefault="00573DBB" w:rsidP="00573DBB">
      <w:pPr>
        <w:spacing w:line="240" w:lineRule="auto"/>
        <w:jc w:val="both"/>
        <w:rPr>
          <w:rFonts w:ascii="Arial" w:hAnsi="Arial" w:cs="Arial"/>
        </w:rPr>
      </w:pPr>
      <w:r w:rsidRPr="00573DBB">
        <w:rPr>
          <w:rFonts w:ascii="Arial" w:hAnsi="Arial" w:cs="Arial"/>
        </w:rPr>
        <w:t xml:space="preserve">»Identifikacijski in drugi podatki«: v ta polja ničesar ne </w:t>
      </w:r>
      <w:r w:rsidR="004D6F6C">
        <w:rPr>
          <w:rFonts w:ascii="Arial" w:hAnsi="Arial" w:cs="Arial"/>
        </w:rPr>
        <w:t>vpisujete</w:t>
      </w:r>
      <w:r w:rsidRPr="00573DBB">
        <w:rPr>
          <w:rFonts w:ascii="Arial" w:hAnsi="Arial" w:cs="Arial"/>
        </w:rPr>
        <w:t>, ker se podatki samodejno izpolnijo glede na podatke, ki jih določi sodišče, AJPES in FURS (dodelitev davčne številke).</w:t>
      </w:r>
    </w:p>
    <w:p w14:paraId="1A9AA6BA" w14:textId="77777777" w:rsidR="00573DBB" w:rsidRPr="00573DBB" w:rsidRDefault="00573DBB" w:rsidP="00573DBB">
      <w:pPr>
        <w:spacing w:line="240" w:lineRule="auto"/>
        <w:jc w:val="both"/>
        <w:rPr>
          <w:rFonts w:ascii="Arial" w:hAnsi="Arial" w:cs="Arial"/>
        </w:rPr>
      </w:pPr>
      <w:r w:rsidRPr="00573DBB">
        <w:rPr>
          <w:rFonts w:ascii="Arial" w:hAnsi="Arial" w:cs="Arial"/>
        </w:rPr>
        <w:t>»Firma«: podatki se samodejno izpolnijo iz podatkov iz predloga za vpis gospodarske družbe v SRG/PRS oziroma iz podatkovne baze SRG/PRS, če gospodarska družba že obstaja.</w:t>
      </w:r>
    </w:p>
    <w:p w14:paraId="68F3FAEB" w14:textId="089EFE9A" w:rsidR="00573DBB" w:rsidRPr="00573DBB" w:rsidRDefault="00573DBB" w:rsidP="00573DBB">
      <w:pPr>
        <w:spacing w:line="240" w:lineRule="auto"/>
        <w:jc w:val="both"/>
        <w:rPr>
          <w:rFonts w:ascii="Arial" w:hAnsi="Arial" w:cs="Arial"/>
        </w:rPr>
      </w:pPr>
      <w:r w:rsidRPr="00573DBB">
        <w:rPr>
          <w:rFonts w:ascii="Arial" w:hAnsi="Arial" w:cs="Arial"/>
        </w:rPr>
        <w:t>»Sedež«: podatki se samodejno izpolnijo iz podatkov iz predloga za vpis gospodarske družbe v SRG/PRS oziroma iz podatkovne baze SRG/PRS, če gospodarska družba že obstaja.</w:t>
      </w:r>
    </w:p>
    <w:p w14:paraId="5043D4A6" w14:textId="77777777" w:rsidR="00573DBB" w:rsidRDefault="00573DBB" w:rsidP="00573DBB">
      <w:pPr>
        <w:spacing w:line="240" w:lineRule="auto"/>
        <w:jc w:val="both"/>
        <w:rPr>
          <w:rFonts w:ascii="Arial" w:hAnsi="Arial" w:cs="Arial"/>
        </w:rPr>
      </w:pPr>
      <w:r w:rsidRPr="00573DBB">
        <w:rPr>
          <w:rFonts w:ascii="Arial" w:hAnsi="Arial" w:cs="Arial"/>
        </w:rPr>
        <w:t>»Poslovni naslov«: podatki se samodejno izpolnijo iz podatkov iz predloga za vpis gospodarske družbe v SRG/PRS oziroma iz podatkovne baze SRG/PRS, če gospodarska družba že obstaja.</w:t>
      </w:r>
      <w:r>
        <w:rPr>
          <w:rFonts w:ascii="Arial" w:hAnsi="Arial" w:cs="Arial"/>
        </w:rPr>
        <w:t xml:space="preserve"> </w:t>
      </w:r>
    </w:p>
    <w:p w14:paraId="71B2189E" w14:textId="1D4FAE83" w:rsidR="009D4F97" w:rsidRDefault="00ED7E11" w:rsidP="00573DBB">
      <w:pPr>
        <w:spacing w:line="240" w:lineRule="auto"/>
        <w:jc w:val="both"/>
        <w:rPr>
          <w:rFonts w:ascii="Arial" w:hAnsi="Arial" w:cs="Arial"/>
        </w:rPr>
      </w:pPr>
      <w:r>
        <w:rPr>
          <w:rFonts w:ascii="Arial" w:hAnsi="Arial" w:cs="Arial"/>
        </w:rPr>
        <w:t xml:space="preserve">V spodnjem desnem kotu vlogo lahko shranite, zatem kliknete </w:t>
      </w:r>
      <w:r w:rsidR="00ED067A">
        <w:rPr>
          <w:rFonts w:ascii="Arial" w:hAnsi="Arial" w:cs="Arial"/>
        </w:rPr>
        <w:t xml:space="preserve">na gumb </w:t>
      </w:r>
      <w:r>
        <w:rPr>
          <w:rFonts w:ascii="Arial" w:hAnsi="Arial" w:cs="Arial"/>
        </w:rPr>
        <w:t xml:space="preserve">Naprej. </w:t>
      </w:r>
    </w:p>
    <w:p w14:paraId="53B69151" w14:textId="77777777" w:rsidR="00ED7E11" w:rsidRDefault="00ED7E11" w:rsidP="005119C6">
      <w:pPr>
        <w:spacing w:line="240" w:lineRule="auto"/>
        <w:jc w:val="both"/>
        <w:rPr>
          <w:rFonts w:ascii="Arial" w:hAnsi="Arial" w:cs="Arial"/>
        </w:rPr>
      </w:pPr>
    </w:p>
    <w:p w14:paraId="5A828B5B" w14:textId="4D5828EE" w:rsidR="00ED7E11" w:rsidRPr="00D42FE9" w:rsidRDefault="00ED7E11" w:rsidP="00ED7E11">
      <w:pPr>
        <w:pStyle w:val="Heading2"/>
        <w:numPr>
          <w:ilvl w:val="1"/>
          <w:numId w:val="1"/>
        </w:numPr>
        <w:rPr>
          <w:rFonts w:ascii="Arial" w:hAnsi="Arial" w:cs="Arial"/>
          <w:b/>
          <w:color w:val="auto"/>
        </w:rPr>
      </w:pPr>
      <w:bookmarkStart w:id="13" w:name="_Toc463357051"/>
      <w:r w:rsidRPr="00D42FE9">
        <w:rPr>
          <w:rFonts w:ascii="Arial" w:hAnsi="Arial" w:cs="Arial"/>
          <w:b/>
          <w:color w:val="auto"/>
        </w:rPr>
        <w:lastRenderedPageBreak/>
        <w:t>Poslovni prostori</w:t>
      </w:r>
      <w:r w:rsidR="00573DBB" w:rsidRPr="00D42FE9">
        <w:rPr>
          <w:rFonts w:ascii="Arial" w:hAnsi="Arial" w:cs="Arial"/>
          <w:b/>
          <w:color w:val="auto"/>
        </w:rPr>
        <w:t xml:space="preserve"> in poslovne enote (2. korak)</w:t>
      </w:r>
      <w:bookmarkEnd w:id="13"/>
    </w:p>
    <w:p w14:paraId="5D291A2B" w14:textId="77777777" w:rsidR="00ED7E11" w:rsidRDefault="00ED7E11" w:rsidP="005119C6">
      <w:pPr>
        <w:spacing w:line="240" w:lineRule="auto"/>
        <w:jc w:val="both"/>
        <w:rPr>
          <w:rFonts w:ascii="Arial" w:hAnsi="Arial" w:cs="Arial"/>
        </w:rPr>
      </w:pPr>
    </w:p>
    <w:p w14:paraId="74BBC01B" w14:textId="2F156545" w:rsidR="00ED7E11" w:rsidRPr="00ED7E11" w:rsidRDefault="00844BF9" w:rsidP="00ED7E11">
      <w:pPr>
        <w:spacing w:line="240" w:lineRule="auto"/>
        <w:jc w:val="both"/>
        <w:rPr>
          <w:rFonts w:ascii="Arial" w:hAnsi="Arial" w:cs="Arial"/>
        </w:rPr>
      </w:pPr>
      <w:r>
        <w:rPr>
          <w:rFonts w:ascii="Arial" w:hAnsi="Arial" w:cs="Arial"/>
        </w:rPr>
        <w:t>Če</w:t>
      </w:r>
      <w:r w:rsidR="00ED7E11" w:rsidRPr="00ED7E11">
        <w:rPr>
          <w:rFonts w:ascii="Arial" w:hAnsi="Arial" w:cs="Arial"/>
        </w:rPr>
        <w:t xml:space="preserve"> gospodarska družba za opravljanje svoje dejavnosti in pridobivanje prihodkov ne bo uporabljala le poslovnega prostora, ki je na naslovu, ki ga je predlagatelj prijavil kot sedež gospodarske družbe ali na naslovih, ki jih je predlagatelj prijavil kot poslovne enote v Sloveniji, je treb</w:t>
      </w:r>
      <w:r>
        <w:rPr>
          <w:rFonts w:ascii="Arial" w:hAnsi="Arial" w:cs="Arial"/>
        </w:rPr>
        <w:t>a</w:t>
      </w:r>
      <w:r w:rsidR="00ED7E11" w:rsidRPr="00ED7E11">
        <w:rPr>
          <w:rFonts w:ascii="Arial" w:hAnsi="Arial" w:cs="Arial"/>
        </w:rPr>
        <w:t xml:space="preserve"> v skupnem obrazcu </w:t>
      </w:r>
      <w:r>
        <w:rPr>
          <w:rFonts w:ascii="Arial" w:hAnsi="Arial" w:cs="Arial"/>
        </w:rPr>
        <w:t>»</w:t>
      </w:r>
      <w:r w:rsidR="00ED7E11" w:rsidRPr="00ED7E11">
        <w:rPr>
          <w:rFonts w:ascii="Arial" w:hAnsi="Arial" w:cs="Arial"/>
        </w:rPr>
        <w:t>Davčni podatki</w:t>
      </w:r>
      <w:r>
        <w:rPr>
          <w:rFonts w:ascii="Arial" w:hAnsi="Arial" w:cs="Arial"/>
        </w:rPr>
        <w:t>«</w:t>
      </w:r>
      <w:r w:rsidR="00ED7E11" w:rsidRPr="00ED7E11">
        <w:rPr>
          <w:rFonts w:ascii="Arial" w:hAnsi="Arial" w:cs="Arial"/>
        </w:rPr>
        <w:t xml:space="preserve"> vpisati podatke o številu in lokacijah teh poslovnih prostorov. </w:t>
      </w:r>
    </w:p>
    <w:p w14:paraId="32B43E4A" w14:textId="61C5B634" w:rsidR="00ED7E11" w:rsidRDefault="00ED7E11" w:rsidP="00ED7E11">
      <w:pPr>
        <w:spacing w:line="240" w:lineRule="auto"/>
        <w:jc w:val="both"/>
        <w:rPr>
          <w:rFonts w:ascii="Arial" w:hAnsi="Arial" w:cs="Arial"/>
        </w:rPr>
      </w:pPr>
      <w:r w:rsidRPr="00ED7E11">
        <w:rPr>
          <w:rFonts w:ascii="Arial" w:hAnsi="Arial" w:cs="Arial"/>
        </w:rPr>
        <w:t>Gospodarska družba lahko uporablja za opravljanje svoje dejavnosti in pridobivanje prihodkov poslovni prostor, ki je zemljišče, ali poslovni prostor, ki je stavba.</w:t>
      </w:r>
    </w:p>
    <w:p w14:paraId="6830F983" w14:textId="77777777" w:rsidR="00A12079" w:rsidRDefault="00A12079" w:rsidP="00ED7E11">
      <w:pPr>
        <w:spacing w:line="240" w:lineRule="auto"/>
        <w:jc w:val="both"/>
        <w:rPr>
          <w:rFonts w:ascii="Arial" w:hAnsi="Arial" w:cs="Arial"/>
        </w:rPr>
      </w:pPr>
    </w:p>
    <w:p w14:paraId="78EBE664" w14:textId="7DADD107" w:rsidR="00ED7E11" w:rsidRDefault="00A46D76" w:rsidP="00A46D76">
      <w:pPr>
        <w:spacing w:line="240" w:lineRule="auto"/>
        <w:jc w:val="center"/>
        <w:rPr>
          <w:rFonts w:ascii="Arial" w:hAnsi="Arial" w:cs="Arial"/>
        </w:rPr>
      </w:pPr>
      <w:r w:rsidRPr="00A46D76">
        <w:rPr>
          <w:rFonts w:ascii="Arial" w:hAnsi="Arial" w:cs="Arial"/>
          <w:noProof/>
          <w:lang w:eastAsia="sl-SI"/>
        </w:rPr>
        <w:drawing>
          <wp:inline distT="0" distB="0" distL="0" distR="0" wp14:anchorId="22BB0501" wp14:editId="104D9191">
            <wp:extent cx="4818782" cy="4410075"/>
            <wp:effectExtent l="0" t="0" r="1270" b="0"/>
            <wp:docPr id="6" name="Slika 6" descr="S:\e-VEM\FURS navodila\GD\Ekranske slike\3 poslovni pros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M\FURS navodila\GD\Ekranske slike\3 poslovni prostor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7620" cy="4418163"/>
                    </a:xfrm>
                    <a:prstGeom prst="rect">
                      <a:avLst/>
                    </a:prstGeom>
                    <a:noFill/>
                    <a:ln>
                      <a:noFill/>
                    </a:ln>
                  </pic:spPr>
                </pic:pic>
              </a:graphicData>
            </a:graphic>
          </wp:inline>
        </w:drawing>
      </w:r>
    </w:p>
    <w:p w14:paraId="4D348AB8" w14:textId="77777777" w:rsidR="00896B58" w:rsidRDefault="00896B58" w:rsidP="005119C6">
      <w:pPr>
        <w:spacing w:line="240" w:lineRule="auto"/>
        <w:jc w:val="both"/>
        <w:rPr>
          <w:rFonts w:ascii="Arial" w:hAnsi="Arial" w:cs="Arial"/>
        </w:rPr>
      </w:pPr>
    </w:p>
    <w:p w14:paraId="70092BCE" w14:textId="248DFDDB" w:rsidR="00D27E48" w:rsidRDefault="00844BF9" w:rsidP="005119C6">
      <w:pPr>
        <w:spacing w:line="240" w:lineRule="auto"/>
        <w:jc w:val="both"/>
        <w:rPr>
          <w:rFonts w:ascii="Arial" w:hAnsi="Arial" w:cs="Arial"/>
        </w:rPr>
      </w:pPr>
      <w:r w:rsidRPr="00844BF9">
        <w:rPr>
          <w:rFonts w:ascii="Arial" w:hAnsi="Arial" w:cs="Arial"/>
        </w:rPr>
        <w:t xml:space="preserve">V spodnjem desnem kotu vlogo lahko shranite, zatem kliknete </w:t>
      </w:r>
      <w:r w:rsidR="0004571C">
        <w:rPr>
          <w:rFonts w:ascii="Arial" w:hAnsi="Arial" w:cs="Arial"/>
        </w:rPr>
        <w:t xml:space="preserve">na gumb </w:t>
      </w:r>
      <w:r w:rsidRPr="00844BF9">
        <w:rPr>
          <w:rFonts w:ascii="Arial" w:hAnsi="Arial" w:cs="Arial"/>
        </w:rPr>
        <w:t>Naprej.</w:t>
      </w:r>
      <w:r>
        <w:rPr>
          <w:rFonts w:ascii="Arial" w:hAnsi="Arial" w:cs="Arial"/>
        </w:rPr>
        <w:t xml:space="preserve"> Lahko pa se vrnete tudi nazaj na prejšnjo stran.</w:t>
      </w:r>
    </w:p>
    <w:p w14:paraId="142EF805" w14:textId="77777777" w:rsidR="00FC1592" w:rsidRDefault="00FC1592" w:rsidP="005119C6">
      <w:pPr>
        <w:spacing w:line="240" w:lineRule="auto"/>
        <w:jc w:val="both"/>
        <w:rPr>
          <w:rFonts w:ascii="Arial" w:hAnsi="Arial" w:cs="Arial"/>
        </w:rPr>
      </w:pPr>
    </w:p>
    <w:p w14:paraId="0AD61875" w14:textId="10FB8A7B" w:rsidR="00A46D76" w:rsidRPr="00D42FE9" w:rsidRDefault="00A46D76" w:rsidP="00A46D76">
      <w:pPr>
        <w:pStyle w:val="Heading3"/>
        <w:numPr>
          <w:ilvl w:val="2"/>
          <w:numId w:val="1"/>
        </w:numPr>
        <w:rPr>
          <w:rFonts w:ascii="Arial" w:hAnsi="Arial" w:cs="Arial"/>
          <w:b/>
          <w:color w:val="auto"/>
        </w:rPr>
      </w:pPr>
      <w:bookmarkStart w:id="14" w:name="_Toc463357052"/>
      <w:r w:rsidRPr="00D42FE9">
        <w:rPr>
          <w:rFonts w:ascii="Arial" w:hAnsi="Arial" w:cs="Arial"/>
          <w:b/>
          <w:color w:val="auto"/>
        </w:rPr>
        <w:t>Dodajanje novega poslovnega prostora</w:t>
      </w:r>
      <w:bookmarkEnd w:id="14"/>
    </w:p>
    <w:p w14:paraId="5274FD7F" w14:textId="77777777" w:rsidR="00A46D76" w:rsidRDefault="00A46D76" w:rsidP="005119C6">
      <w:pPr>
        <w:spacing w:line="240" w:lineRule="auto"/>
        <w:jc w:val="both"/>
        <w:rPr>
          <w:rFonts w:ascii="Arial" w:hAnsi="Arial" w:cs="Arial"/>
        </w:rPr>
      </w:pPr>
    </w:p>
    <w:p w14:paraId="37D88915" w14:textId="39CD2FE1" w:rsidR="00085D02" w:rsidRDefault="00085D02" w:rsidP="00085D02">
      <w:pPr>
        <w:spacing w:line="240" w:lineRule="auto"/>
        <w:jc w:val="both"/>
        <w:rPr>
          <w:rFonts w:ascii="Arial" w:hAnsi="Arial" w:cs="Arial"/>
        </w:rPr>
      </w:pPr>
      <w:r w:rsidRPr="00085D02">
        <w:rPr>
          <w:rFonts w:ascii="Arial" w:hAnsi="Arial" w:cs="Arial"/>
        </w:rPr>
        <w:t>Vnašajo se lahko podatki le za zemljišče, le za stavbo ali pa za oboje. Za posamezno stavbo</w:t>
      </w:r>
      <w:r>
        <w:rPr>
          <w:rFonts w:ascii="Arial" w:hAnsi="Arial" w:cs="Arial"/>
        </w:rPr>
        <w:t xml:space="preserve"> </w:t>
      </w:r>
      <w:r w:rsidRPr="00085D02">
        <w:rPr>
          <w:rFonts w:ascii="Arial" w:hAnsi="Arial" w:cs="Arial"/>
        </w:rPr>
        <w:t>ali zemljišče so obvezni vsi podatki.</w:t>
      </w:r>
    </w:p>
    <w:p w14:paraId="29E326B9" w14:textId="0F0150D0" w:rsidR="006D60A3" w:rsidRDefault="006D60A3" w:rsidP="002034D3">
      <w:pPr>
        <w:keepNext/>
        <w:spacing w:line="240" w:lineRule="auto"/>
        <w:jc w:val="both"/>
        <w:rPr>
          <w:rFonts w:ascii="Arial" w:hAnsi="Arial" w:cs="Arial"/>
          <w:b/>
        </w:rPr>
      </w:pPr>
      <w:r w:rsidRPr="006D60A3">
        <w:rPr>
          <w:rFonts w:ascii="Arial" w:hAnsi="Arial" w:cs="Arial"/>
          <w:b/>
        </w:rPr>
        <w:lastRenderedPageBreak/>
        <w:t xml:space="preserve">Zemljišče: podatki o zemljišču: </w:t>
      </w:r>
    </w:p>
    <w:p w14:paraId="02480870" w14:textId="32FCEB72" w:rsidR="00D27E48" w:rsidRDefault="00A04446" w:rsidP="002034D3">
      <w:pPr>
        <w:keepNext/>
        <w:spacing w:line="240" w:lineRule="auto"/>
        <w:jc w:val="center"/>
        <w:rPr>
          <w:rFonts w:ascii="Arial" w:hAnsi="Arial" w:cs="Arial"/>
        </w:rPr>
      </w:pPr>
      <w:r>
        <w:rPr>
          <w:noProof/>
          <w:lang w:eastAsia="sl-SI"/>
        </w:rPr>
        <w:drawing>
          <wp:inline distT="0" distB="0" distL="0" distR="0" wp14:anchorId="482F7BF1" wp14:editId="60B2A8A3">
            <wp:extent cx="4972050" cy="177981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73146" cy="1780202"/>
                    </a:xfrm>
                    <a:prstGeom prst="rect">
                      <a:avLst/>
                    </a:prstGeom>
                  </pic:spPr>
                </pic:pic>
              </a:graphicData>
            </a:graphic>
          </wp:inline>
        </w:drawing>
      </w:r>
    </w:p>
    <w:p w14:paraId="12B4FD28" w14:textId="77777777" w:rsidR="001254F9" w:rsidRDefault="001254F9" w:rsidP="00D27E48">
      <w:pPr>
        <w:spacing w:line="240" w:lineRule="auto"/>
        <w:jc w:val="both"/>
        <w:rPr>
          <w:rFonts w:ascii="Arial" w:hAnsi="Arial" w:cs="Arial"/>
        </w:rPr>
      </w:pPr>
    </w:p>
    <w:p w14:paraId="4836D372" w14:textId="3D03BDA4" w:rsidR="00D27E48" w:rsidRDefault="00B82792" w:rsidP="00D27E48">
      <w:pPr>
        <w:spacing w:line="240" w:lineRule="auto"/>
        <w:jc w:val="both"/>
        <w:rPr>
          <w:rFonts w:ascii="Arial" w:hAnsi="Arial" w:cs="Arial"/>
        </w:rPr>
      </w:pPr>
      <w:r w:rsidRPr="00B82792">
        <w:rPr>
          <w:rFonts w:ascii="Arial" w:hAnsi="Arial" w:cs="Arial"/>
        </w:rPr>
        <w:t>»Oznaka</w:t>
      </w:r>
      <w:r>
        <w:rPr>
          <w:rFonts w:ascii="Arial" w:hAnsi="Arial" w:cs="Arial"/>
        </w:rPr>
        <w:t xml:space="preserve"> </w:t>
      </w:r>
      <w:r w:rsidRPr="00B82792">
        <w:rPr>
          <w:rFonts w:ascii="Arial" w:hAnsi="Arial" w:cs="Arial"/>
        </w:rPr>
        <w:t>/</w:t>
      </w:r>
      <w:r>
        <w:rPr>
          <w:rFonts w:ascii="Arial" w:hAnsi="Arial" w:cs="Arial"/>
        </w:rPr>
        <w:t xml:space="preserve"> </w:t>
      </w:r>
      <w:r w:rsidRPr="00B82792">
        <w:rPr>
          <w:rFonts w:ascii="Arial" w:hAnsi="Arial" w:cs="Arial"/>
        </w:rPr>
        <w:t xml:space="preserve">ime katastrske občine«: </w:t>
      </w:r>
      <w:r w:rsidR="005534BE">
        <w:rPr>
          <w:rFonts w:ascii="Arial" w:hAnsi="Arial" w:cs="Arial"/>
        </w:rPr>
        <w:t>vpišete</w:t>
      </w:r>
      <w:r w:rsidRPr="00B82792">
        <w:rPr>
          <w:rFonts w:ascii="Arial" w:hAnsi="Arial" w:cs="Arial"/>
        </w:rPr>
        <w:t xml:space="preserve"> oznako in ime katastrske občine iz šifranta. V prvo polje </w:t>
      </w:r>
      <w:r w:rsidR="005534BE">
        <w:rPr>
          <w:rFonts w:ascii="Arial" w:hAnsi="Arial" w:cs="Arial"/>
        </w:rPr>
        <w:t>vpišete</w:t>
      </w:r>
      <w:r w:rsidRPr="00B82792">
        <w:rPr>
          <w:rFonts w:ascii="Arial" w:hAnsi="Arial" w:cs="Arial"/>
        </w:rPr>
        <w:t xml:space="preserve"> številko (npr. </w:t>
      </w:r>
      <w:r w:rsidR="00EB4A41">
        <w:rPr>
          <w:rFonts w:ascii="Arial" w:hAnsi="Arial" w:cs="Arial"/>
        </w:rPr>
        <w:t>1723</w:t>
      </w:r>
      <w:r w:rsidRPr="00B82792">
        <w:rPr>
          <w:rFonts w:ascii="Arial" w:hAnsi="Arial" w:cs="Arial"/>
        </w:rPr>
        <w:t xml:space="preserve">), v drugo polje </w:t>
      </w:r>
      <w:r w:rsidR="005534BE">
        <w:rPr>
          <w:rFonts w:ascii="Arial" w:hAnsi="Arial" w:cs="Arial"/>
        </w:rPr>
        <w:t>vpišete</w:t>
      </w:r>
      <w:r w:rsidRPr="00B82792">
        <w:rPr>
          <w:rFonts w:ascii="Arial" w:hAnsi="Arial" w:cs="Arial"/>
        </w:rPr>
        <w:t xml:space="preserve"> ime katastrske občine iz »Šifranta katastrskih občin« (npr. Ljubljana </w:t>
      </w:r>
      <w:r w:rsidR="00EB4A41">
        <w:rPr>
          <w:rFonts w:ascii="Arial" w:hAnsi="Arial" w:cs="Arial"/>
        </w:rPr>
        <w:t>Vič</w:t>
      </w:r>
      <w:r w:rsidRPr="00B82792">
        <w:rPr>
          <w:rFonts w:ascii="Arial" w:hAnsi="Arial" w:cs="Arial"/>
        </w:rPr>
        <w:t>)</w:t>
      </w:r>
      <w:r>
        <w:rPr>
          <w:rFonts w:ascii="Arial" w:hAnsi="Arial" w:cs="Arial"/>
        </w:rPr>
        <w:t>.</w:t>
      </w:r>
    </w:p>
    <w:p w14:paraId="10FFED0C" w14:textId="32284662" w:rsidR="00B82792" w:rsidRDefault="00B82792" w:rsidP="00B82792">
      <w:pPr>
        <w:spacing w:line="240" w:lineRule="auto"/>
        <w:jc w:val="both"/>
        <w:rPr>
          <w:rFonts w:ascii="Arial" w:hAnsi="Arial" w:cs="Arial"/>
        </w:rPr>
      </w:pPr>
      <w:r w:rsidRPr="00B82792">
        <w:rPr>
          <w:rFonts w:ascii="Arial" w:hAnsi="Arial" w:cs="Arial"/>
        </w:rPr>
        <w:t xml:space="preserve">»Števec parcelne številke«: </w:t>
      </w:r>
      <w:r w:rsidR="005534BE">
        <w:rPr>
          <w:rFonts w:ascii="Arial" w:hAnsi="Arial" w:cs="Arial"/>
        </w:rPr>
        <w:t>vpišete</w:t>
      </w:r>
      <w:r w:rsidRPr="00B82792">
        <w:rPr>
          <w:rFonts w:ascii="Arial" w:hAnsi="Arial" w:cs="Arial"/>
        </w:rPr>
        <w:t xml:space="preserve"> številko parcele (npr.  parc. št. 123/1, vnesete 123).</w:t>
      </w:r>
    </w:p>
    <w:p w14:paraId="6BE99395" w14:textId="5EC7BDFE" w:rsidR="00B82792" w:rsidRPr="00B82792" w:rsidRDefault="00B82792" w:rsidP="00B82792">
      <w:pPr>
        <w:spacing w:line="240" w:lineRule="auto"/>
        <w:jc w:val="both"/>
        <w:rPr>
          <w:rFonts w:ascii="Arial" w:hAnsi="Arial" w:cs="Arial"/>
        </w:rPr>
      </w:pPr>
      <w:r w:rsidRPr="00B82792">
        <w:rPr>
          <w:rFonts w:ascii="Arial" w:hAnsi="Arial" w:cs="Arial"/>
        </w:rPr>
        <w:t xml:space="preserve">»Imenovalec parcelne številke«: </w:t>
      </w:r>
      <w:r w:rsidR="005534BE">
        <w:rPr>
          <w:rFonts w:ascii="Arial" w:hAnsi="Arial" w:cs="Arial"/>
        </w:rPr>
        <w:t>vpišete</w:t>
      </w:r>
      <w:r w:rsidRPr="00B82792">
        <w:rPr>
          <w:rFonts w:ascii="Arial" w:hAnsi="Arial" w:cs="Arial"/>
        </w:rPr>
        <w:t xml:space="preserve"> poddelilko parcelne številke (npr. parc. št. 123/1, vpišete 1).</w:t>
      </w:r>
    </w:p>
    <w:p w14:paraId="17B2C436" w14:textId="5BA4984F" w:rsidR="00E0396B" w:rsidRPr="00FE3C39" w:rsidRDefault="006D60A3" w:rsidP="00D42FE9">
      <w:pPr>
        <w:keepNext/>
        <w:spacing w:line="240" w:lineRule="auto"/>
        <w:jc w:val="both"/>
        <w:rPr>
          <w:rFonts w:ascii="Arial" w:hAnsi="Arial" w:cs="Arial"/>
          <w:b/>
        </w:rPr>
      </w:pPr>
      <w:r w:rsidRPr="006D60A3">
        <w:rPr>
          <w:rFonts w:ascii="Arial" w:hAnsi="Arial" w:cs="Arial"/>
          <w:b/>
        </w:rPr>
        <w:t>Stavba: Podatki o stavbi</w:t>
      </w:r>
      <w:r w:rsidR="00E0396B">
        <w:rPr>
          <w:rFonts w:ascii="Arial" w:hAnsi="Arial" w:cs="Arial"/>
          <w:b/>
        </w:rPr>
        <w:t>:</w:t>
      </w:r>
      <w:r w:rsidR="00E0396B" w:rsidRPr="00E0396B">
        <w:rPr>
          <w:rFonts w:ascii="Arial" w:hAnsi="Arial" w:cs="Arial"/>
          <w:b/>
        </w:rPr>
        <w:t xml:space="preserve"> </w:t>
      </w:r>
      <w:r w:rsidR="00E0396B" w:rsidRPr="00FE3C39">
        <w:rPr>
          <w:rFonts w:ascii="Arial" w:hAnsi="Arial" w:cs="Arial"/>
          <w:b/>
        </w:rPr>
        <w:t>Naslov</w:t>
      </w:r>
      <w:r w:rsidR="00E0396B">
        <w:rPr>
          <w:rFonts w:ascii="Arial" w:hAnsi="Arial" w:cs="Arial"/>
          <w:b/>
        </w:rPr>
        <w:t xml:space="preserve"> stavbe</w:t>
      </w:r>
    </w:p>
    <w:p w14:paraId="4DEFFAE4" w14:textId="256AEE98" w:rsidR="006D60A3" w:rsidRDefault="00503C3F" w:rsidP="00503C3F">
      <w:pPr>
        <w:spacing w:line="240" w:lineRule="auto"/>
        <w:jc w:val="center"/>
        <w:rPr>
          <w:rFonts w:ascii="Arial" w:hAnsi="Arial" w:cs="Arial"/>
        </w:rPr>
      </w:pPr>
      <w:r w:rsidRPr="00503C3F">
        <w:rPr>
          <w:rFonts w:ascii="Arial" w:hAnsi="Arial" w:cs="Arial"/>
          <w:noProof/>
          <w:lang w:eastAsia="sl-SI"/>
        </w:rPr>
        <w:drawing>
          <wp:inline distT="0" distB="0" distL="0" distR="0" wp14:anchorId="3D2A9538" wp14:editId="3C581F9D">
            <wp:extent cx="4417329" cy="4448175"/>
            <wp:effectExtent l="0" t="0" r="2540" b="0"/>
            <wp:docPr id="10" name="Slika 10" descr="S:\e-VEM\FURS navodila\GD\Ekranske slike\3 2 stav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VEM\FURS navodila\GD\Ekranske slike\3 2 stavb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859" cy="4464820"/>
                    </a:xfrm>
                    <a:prstGeom prst="rect">
                      <a:avLst/>
                    </a:prstGeom>
                    <a:noFill/>
                    <a:ln>
                      <a:noFill/>
                    </a:ln>
                  </pic:spPr>
                </pic:pic>
              </a:graphicData>
            </a:graphic>
          </wp:inline>
        </w:drawing>
      </w:r>
    </w:p>
    <w:p w14:paraId="64843DFF" w14:textId="77777777" w:rsidR="00FC1592" w:rsidRDefault="00FC1592" w:rsidP="00FE3C39">
      <w:pPr>
        <w:spacing w:line="240" w:lineRule="auto"/>
        <w:jc w:val="both"/>
        <w:rPr>
          <w:rFonts w:ascii="Arial" w:hAnsi="Arial" w:cs="Arial"/>
        </w:rPr>
      </w:pPr>
    </w:p>
    <w:p w14:paraId="6D1D8DA2" w14:textId="3578439B" w:rsidR="00FE3C39" w:rsidRPr="00FE3C39" w:rsidRDefault="00FE3C39" w:rsidP="00FE3C39">
      <w:pPr>
        <w:spacing w:line="240" w:lineRule="auto"/>
        <w:jc w:val="both"/>
        <w:rPr>
          <w:rFonts w:ascii="Arial" w:hAnsi="Arial" w:cs="Arial"/>
        </w:rPr>
      </w:pPr>
      <w:r w:rsidRPr="00FE3C39">
        <w:rPr>
          <w:rFonts w:ascii="Arial" w:hAnsi="Arial" w:cs="Arial"/>
        </w:rPr>
        <w:lastRenderedPageBreak/>
        <w:t xml:space="preserve">»Ulica«: </w:t>
      </w:r>
      <w:r w:rsidR="00ED558A">
        <w:rPr>
          <w:rFonts w:ascii="Arial" w:hAnsi="Arial" w:cs="Arial"/>
        </w:rPr>
        <w:t>vpišete</w:t>
      </w:r>
      <w:r w:rsidRPr="00FE3C39">
        <w:rPr>
          <w:rFonts w:ascii="Arial" w:hAnsi="Arial" w:cs="Arial"/>
        </w:rPr>
        <w:t xml:space="preserve"> najmanj tri začetne črke ulice (zaradi hitrejšega iskanja je priporočljivo </w:t>
      </w:r>
      <w:r w:rsidR="00ED558A">
        <w:rPr>
          <w:rFonts w:ascii="Arial" w:hAnsi="Arial" w:cs="Arial"/>
        </w:rPr>
        <w:t>vpisati</w:t>
      </w:r>
      <w:r w:rsidRPr="00FE3C39">
        <w:rPr>
          <w:rFonts w:ascii="Arial" w:hAnsi="Arial" w:cs="Arial"/>
        </w:rPr>
        <w:t xml:space="preserve"> več začetnih črk).</w:t>
      </w:r>
    </w:p>
    <w:p w14:paraId="74A2C97B" w14:textId="3BBE4C29" w:rsidR="00503C3F" w:rsidRPr="00503C3F" w:rsidRDefault="00FE3C39" w:rsidP="00FE3C39">
      <w:pPr>
        <w:spacing w:line="240" w:lineRule="auto"/>
        <w:jc w:val="both"/>
        <w:rPr>
          <w:rFonts w:ascii="Arial" w:hAnsi="Arial" w:cs="Arial"/>
        </w:rPr>
      </w:pPr>
      <w:r w:rsidRPr="00FE3C39">
        <w:rPr>
          <w:rFonts w:ascii="Arial" w:hAnsi="Arial" w:cs="Arial"/>
        </w:rPr>
        <w:t xml:space="preserve">»Hišna številka«: </w:t>
      </w:r>
      <w:r w:rsidR="00E668E5">
        <w:rPr>
          <w:rFonts w:ascii="Arial" w:hAnsi="Arial" w:cs="Arial"/>
        </w:rPr>
        <w:t>vpišete</w:t>
      </w:r>
      <w:r w:rsidRPr="00FE3C39">
        <w:rPr>
          <w:rFonts w:ascii="Arial" w:hAnsi="Arial" w:cs="Arial"/>
        </w:rPr>
        <w:t xml:space="preserve"> hišno številko.</w:t>
      </w:r>
    </w:p>
    <w:p w14:paraId="179BDA9C" w14:textId="3BD85B91" w:rsidR="00503C3F" w:rsidRDefault="00503C3F" w:rsidP="00503C3F">
      <w:pPr>
        <w:spacing w:line="240" w:lineRule="auto"/>
        <w:jc w:val="both"/>
        <w:rPr>
          <w:rFonts w:ascii="Arial" w:hAnsi="Arial" w:cs="Arial"/>
        </w:rPr>
      </w:pPr>
      <w:r w:rsidRPr="00503C3F">
        <w:rPr>
          <w:rFonts w:ascii="Arial" w:hAnsi="Arial" w:cs="Arial"/>
        </w:rPr>
        <w:t xml:space="preserve">Sistem registra prostorskih enot vrne nabor vseh možnih kombinacij naziva ulice in hišne številke. Izberete </w:t>
      </w:r>
      <w:r w:rsidR="00FE3C39">
        <w:rPr>
          <w:rFonts w:ascii="Arial" w:hAnsi="Arial" w:cs="Arial"/>
        </w:rPr>
        <w:t>pravilen</w:t>
      </w:r>
      <w:r w:rsidRPr="00503C3F">
        <w:rPr>
          <w:rFonts w:ascii="Arial" w:hAnsi="Arial" w:cs="Arial"/>
        </w:rPr>
        <w:t xml:space="preserve"> naslov in sistem samodejno izpolni ostale </w:t>
      </w:r>
      <w:r w:rsidR="00FE3C39">
        <w:rPr>
          <w:rFonts w:ascii="Arial" w:hAnsi="Arial" w:cs="Arial"/>
        </w:rPr>
        <w:t>zahtevane</w:t>
      </w:r>
      <w:r w:rsidRPr="00503C3F">
        <w:rPr>
          <w:rFonts w:ascii="Arial" w:hAnsi="Arial" w:cs="Arial"/>
        </w:rPr>
        <w:t xml:space="preserve"> podatke (država, ulica, hišna številka, naselje, občina, številka pošte, pošta).</w:t>
      </w:r>
    </w:p>
    <w:p w14:paraId="66F41968" w14:textId="5EEC9D16" w:rsidR="00FE3C39" w:rsidRPr="00FE3C39" w:rsidRDefault="00FE3C39" w:rsidP="00FE3C39">
      <w:pPr>
        <w:spacing w:line="240" w:lineRule="auto"/>
        <w:jc w:val="both"/>
        <w:rPr>
          <w:rFonts w:ascii="Arial" w:hAnsi="Arial" w:cs="Arial"/>
        </w:rPr>
      </w:pPr>
      <w:r w:rsidRPr="00FE3C39">
        <w:rPr>
          <w:rFonts w:ascii="Arial" w:hAnsi="Arial" w:cs="Arial"/>
        </w:rPr>
        <w:t xml:space="preserve">»Identifikacijska številka stavbe«: </w:t>
      </w:r>
      <w:r w:rsidR="00E668E5">
        <w:rPr>
          <w:rFonts w:ascii="Arial" w:hAnsi="Arial" w:cs="Arial"/>
        </w:rPr>
        <w:t>vpišete</w:t>
      </w:r>
      <w:r w:rsidRPr="00FE3C39">
        <w:rPr>
          <w:rFonts w:ascii="Arial" w:hAnsi="Arial" w:cs="Arial"/>
        </w:rPr>
        <w:t xml:space="preserve"> številko stavbe (npr. 500).</w:t>
      </w:r>
    </w:p>
    <w:p w14:paraId="3D7FA344" w14:textId="31F8DEE1" w:rsidR="00FE3C39" w:rsidRPr="00FE3C39" w:rsidRDefault="00FE3C39" w:rsidP="00FE3C39">
      <w:pPr>
        <w:spacing w:line="240" w:lineRule="auto"/>
        <w:jc w:val="both"/>
        <w:rPr>
          <w:rFonts w:ascii="Arial" w:hAnsi="Arial" w:cs="Arial"/>
        </w:rPr>
      </w:pPr>
      <w:r w:rsidRPr="00FE3C39">
        <w:rPr>
          <w:rFonts w:ascii="Arial" w:hAnsi="Arial" w:cs="Arial"/>
        </w:rPr>
        <w:t xml:space="preserve">»Identifikacijska številka dela stavbe«: </w:t>
      </w:r>
      <w:r w:rsidR="00E668E5">
        <w:rPr>
          <w:rFonts w:ascii="Arial" w:hAnsi="Arial" w:cs="Arial"/>
        </w:rPr>
        <w:t>vpišete</w:t>
      </w:r>
      <w:r w:rsidRPr="00FE3C39">
        <w:rPr>
          <w:rFonts w:ascii="Arial" w:hAnsi="Arial" w:cs="Arial"/>
        </w:rPr>
        <w:t xml:space="preserve"> identifikacijsko številko dela stavbe (npr. 20).</w:t>
      </w:r>
    </w:p>
    <w:p w14:paraId="1B4731FB" w14:textId="7A736D63" w:rsidR="00503C3F" w:rsidRDefault="00FE3C39" w:rsidP="00FE3C39">
      <w:pPr>
        <w:spacing w:line="240" w:lineRule="auto"/>
        <w:jc w:val="both"/>
        <w:rPr>
          <w:rFonts w:ascii="Arial" w:hAnsi="Arial" w:cs="Arial"/>
        </w:rPr>
      </w:pPr>
      <w:r w:rsidRPr="00FE3C39">
        <w:rPr>
          <w:rFonts w:ascii="Arial" w:hAnsi="Arial" w:cs="Arial"/>
        </w:rPr>
        <w:t>»Oznaka</w:t>
      </w:r>
      <w:r>
        <w:rPr>
          <w:rFonts w:ascii="Arial" w:hAnsi="Arial" w:cs="Arial"/>
        </w:rPr>
        <w:t xml:space="preserve"> </w:t>
      </w:r>
      <w:r w:rsidRPr="00FE3C39">
        <w:rPr>
          <w:rFonts w:ascii="Arial" w:hAnsi="Arial" w:cs="Arial"/>
        </w:rPr>
        <w:t>/</w:t>
      </w:r>
      <w:r>
        <w:rPr>
          <w:rFonts w:ascii="Arial" w:hAnsi="Arial" w:cs="Arial"/>
        </w:rPr>
        <w:t xml:space="preserve"> </w:t>
      </w:r>
      <w:r w:rsidRPr="00FE3C39">
        <w:rPr>
          <w:rFonts w:ascii="Arial" w:hAnsi="Arial" w:cs="Arial"/>
        </w:rPr>
        <w:t xml:space="preserve">ime katastrske občine«: </w:t>
      </w:r>
      <w:r w:rsidR="00E668E5">
        <w:rPr>
          <w:rFonts w:ascii="Arial" w:hAnsi="Arial" w:cs="Arial"/>
        </w:rPr>
        <w:t>vpišete</w:t>
      </w:r>
      <w:r w:rsidRPr="00FE3C39">
        <w:rPr>
          <w:rFonts w:ascii="Arial" w:hAnsi="Arial" w:cs="Arial"/>
        </w:rPr>
        <w:t xml:space="preserve"> podatke enako kot pri zemljišču.</w:t>
      </w:r>
    </w:p>
    <w:p w14:paraId="695ADD2B" w14:textId="6EA36FEE" w:rsidR="00503C3F" w:rsidRDefault="00503C3F" w:rsidP="00503C3F">
      <w:pPr>
        <w:spacing w:line="240" w:lineRule="auto"/>
        <w:jc w:val="both"/>
        <w:rPr>
          <w:rFonts w:ascii="Arial" w:hAnsi="Arial" w:cs="Arial"/>
        </w:rPr>
      </w:pPr>
      <w:r>
        <w:rPr>
          <w:rFonts w:ascii="Arial" w:hAnsi="Arial" w:cs="Arial"/>
        </w:rPr>
        <w:t>S klikom na</w:t>
      </w:r>
      <w:r w:rsidR="00E668E5">
        <w:rPr>
          <w:rFonts w:ascii="Arial" w:hAnsi="Arial" w:cs="Arial"/>
        </w:rPr>
        <w:t xml:space="preserve"> gumb</w:t>
      </w:r>
      <w:r>
        <w:rPr>
          <w:rFonts w:ascii="Arial" w:hAnsi="Arial" w:cs="Arial"/>
        </w:rPr>
        <w:t xml:space="preserve"> Potrdi se podatki o poslovnem prostoru</w:t>
      </w:r>
      <w:r w:rsidR="00E668E5" w:rsidRPr="00E668E5">
        <w:rPr>
          <w:rFonts w:ascii="Arial" w:hAnsi="Arial" w:cs="Arial"/>
        </w:rPr>
        <w:t xml:space="preserve"> </w:t>
      </w:r>
      <w:r w:rsidR="00E668E5">
        <w:rPr>
          <w:rFonts w:ascii="Arial" w:hAnsi="Arial" w:cs="Arial"/>
        </w:rPr>
        <w:t>shranijo</w:t>
      </w:r>
      <w:r>
        <w:rPr>
          <w:rFonts w:ascii="Arial" w:hAnsi="Arial" w:cs="Arial"/>
        </w:rPr>
        <w:t xml:space="preserve">. </w:t>
      </w:r>
      <w:r w:rsidR="00FE3C39" w:rsidRPr="00FE3C39">
        <w:rPr>
          <w:rFonts w:ascii="Arial" w:hAnsi="Arial" w:cs="Arial"/>
        </w:rPr>
        <w:t>Po vnosu lahko nadaljujete z dodajanjem novega poslovnega prostora</w:t>
      </w:r>
      <w:r w:rsidR="00FE3C39">
        <w:rPr>
          <w:rFonts w:ascii="Arial" w:hAnsi="Arial" w:cs="Arial"/>
        </w:rPr>
        <w:t xml:space="preserve"> ali </w:t>
      </w:r>
      <w:r w:rsidR="005607F5">
        <w:rPr>
          <w:rFonts w:ascii="Arial" w:hAnsi="Arial" w:cs="Arial"/>
        </w:rPr>
        <w:t xml:space="preserve">na druge korak, kjer lahko </w:t>
      </w:r>
      <w:r w:rsidR="00FE3C39">
        <w:rPr>
          <w:rFonts w:ascii="Arial" w:hAnsi="Arial" w:cs="Arial"/>
        </w:rPr>
        <w:t>dodate poslovno enoto v tujini.</w:t>
      </w:r>
    </w:p>
    <w:p w14:paraId="6EEA9CAA" w14:textId="77777777" w:rsidR="007E1684" w:rsidRDefault="007E1684" w:rsidP="00503C3F">
      <w:pPr>
        <w:spacing w:line="240" w:lineRule="auto"/>
        <w:jc w:val="both"/>
        <w:rPr>
          <w:rFonts w:ascii="Arial" w:hAnsi="Arial" w:cs="Arial"/>
        </w:rPr>
      </w:pPr>
    </w:p>
    <w:p w14:paraId="40B4E3AB" w14:textId="3ED94CC4" w:rsidR="00503C3F" w:rsidRPr="00D42FE9" w:rsidRDefault="005607F5" w:rsidP="00503C3F">
      <w:pPr>
        <w:pStyle w:val="Heading3"/>
        <w:numPr>
          <w:ilvl w:val="2"/>
          <w:numId w:val="1"/>
        </w:numPr>
        <w:rPr>
          <w:rFonts w:ascii="Arial" w:hAnsi="Arial" w:cs="Arial"/>
          <w:b/>
          <w:color w:val="auto"/>
        </w:rPr>
      </w:pPr>
      <w:bookmarkStart w:id="15" w:name="_Toc463357053"/>
      <w:r w:rsidRPr="00D42FE9">
        <w:rPr>
          <w:rFonts w:ascii="Arial" w:hAnsi="Arial" w:cs="Arial"/>
          <w:b/>
          <w:color w:val="auto"/>
        </w:rPr>
        <w:t>Podatki o poslovnih enota</w:t>
      </w:r>
      <w:r w:rsidR="009D02FA" w:rsidRPr="00D42FE9">
        <w:rPr>
          <w:rFonts w:ascii="Arial" w:hAnsi="Arial" w:cs="Arial"/>
          <w:b/>
          <w:color w:val="auto"/>
        </w:rPr>
        <w:t>h</w:t>
      </w:r>
      <w:r w:rsidRPr="00D42FE9">
        <w:rPr>
          <w:rFonts w:ascii="Arial" w:hAnsi="Arial" w:cs="Arial"/>
          <w:b/>
          <w:color w:val="auto"/>
        </w:rPr>
        <w:t xml:space="preserve"> v tujini</w:t>
      </w:r>
      <w:bookmarkEnd w:id="15"/>
    </w:p>
    <w:p w14:paraId="2BC15281" w14:textId="77777777" w:rsidR="00FE3C39" w:rsidRPr="00FC1592" w:rsidRDefault="00FE3C39" w:rsidP="00FE3C39">
      <w:pPr>
        <w:rPr>
          <w:rFonts w:ascii="Arial" w:hAnsi="Arial" w:cs="Arial"/>
        </w:rPr>
      </w:pPr>
    </w:p>
    <w:p w14:paraId="2D48C04B" w14:textId="774E709B" w:rsidR="00FE3C39" w:rsidRPr="00FE3C39" w:rsidRDefault="00FE3C39" w:rsidP="00FE3C39">
      <w:pPr>
        <w:spacing w:line="240" w:lineRule="auto"/>
        <w:jc w:val="both"/>
        <w:rPr>
          <w:rFonts w:ascii="Arial" w:hAnsi="Arial" w:cs="Arial"/>
        </w:rPr>
      </w:pPr>
      <w:r w:rsidRPr="00FE3C39">
        <w:rPr>
          <w:rFonts w:ascii="Arial" w:hAnsi="Arial" w:cs="Arial"/>
        </w:rPr>
        <w:t>Vnos podatkov pod to rubriko ni obvezen. Če predlagatelj ve, da bo imela gospodarska družba poslovne enote v tujini, vnesete naslednje podatke:</w:t>
      </w:r>
    </w:p>
    <w:p w14:paraId="25465F17" w14:textId="77777777" w:rsidR="005607F5" w:rsidRDefault="005607F5" w:rsidP="00503C3F">
      <w:pPr>
        <w:spacing w:line="240" w:lineRule="auto"/>
        <w:jc w:val="both"/>
        <w:rPr>
          <w:rFonts w:ascii="Arial" w:hAnsi="Arial" w:cs="Arial"/>
        </w:rPr>
      </w:pPr>
    </w:p>
    <w:p w14:paraId="17C8817A" w14:textId="4279F292" w:rsidR="00503C3F" w:rsidRDefault="005607F5" w:rsidP="005607F5">
      <w:pPr>
        <w:spacing w:line="240" w:lineRule="auto"/>
        <w:jc w:val="center"/>
        <w:rPr>
          <w:rFonts w:ascii="Arial" w:hAnsi="Arial" w:cs="Arial"/>
        </w:rPr>
      </w:pPr>
      <w:r w:rsidRPr="005607F5">
        <w:rPr>
          <w:rFonts w:ascii="Arial" w:hAnsi="Arial" w:cs="Arial"/>
          <w:noProof/>
          <w:lang w:eastAsia="sl-SI"/>
        </w:rPr>
        <w:drawing>
          <wp:inline distT="0" distB="0" distL="0" distR="0" wp14:anchorId="1175831F" wp14:editId="52BB0F19">
            <wp:extent cx="4791075" cy="4240301"/>
            <wp:effectExtent l="0" t="0" r="0" b="8255"/>
            <wp:docPr id="11" name="Slika 11" descr="S:\e-VEM\FURS navodila\GD\Ekranske slike\3 3 poslovne enote tuj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VEM\FURS navodila\GD\Ekranske slike\3 3 poslovne enote tujin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3821" cy="4251582"/>
                    </a:xfrm>
                    <a:prstGeom prst="rect">
                      <a:avLst/>
                    </a:prstGeom>
                    <a:noFill/>
                    <a:ln>
                      <a:noFill/>
                    </a:ln>
                  </pic:spPr>
                </pic:pic>
              </a:graphicData>
            </a:graphic>
          </wp:inline>
        </w:drawing>
      </w:r>
    </w:p>
    <w:p w14:paraId="5A64DC62" w14:textId="77777777" w:rsidR="00FC1592" w:rsidRDefault="00FC1592" w:rsidP="00FE3C39">
      <w:pPr>
        <w:spacing w:line="240" w:lineRule="auto"/>
        <w:jc w:val="both"/>
        <w:rPr>
          <w:rFonts w:ascii="Arial" w:hAnsi="Arial" w:cs="Arial"/>
        </w:rPr>
      </w:pPr>
    </w:p>
    <w:p w14:paraId="41995FBA" w14:textId="77777777" w:rsidR="00FE3C39" w:rsidRPr="00FE3C39" w:rsidRDefault="00FE3C39" w:rsidP="00FE3C39">
      <w:pPr>
        <w:spacing w:line="240" w:lineRule="auto"/>
        <w:jc w:val="both"/>
        <w:rPr>
          <w:rFonts w:ascii="Arial" w:hAnsi="Arial" w:cs="Arial"/>
        </w:rPr>
      </w:pPr>
      <w:r w:rsidRPr="00FE3C39">
        <w:rPr>
          <w:rFonts w:ascii="Arial" w:hAnsi="Arial" w:cs="Arial"/>
        </w:rPr>
        <w:t>»Naziv« poslovne enote;</w:t>
      </w:r>
    </w:p>
    <w:p w14:paraId="33FA312C" w14:textId="227C32FC" w:rsidR="00FE3C39" w:rsidRPr="00FE3C39" w:rsidRDefault="00FE3C39" w:rsidP="00FE3C39">
      <w:pPr>
        <w:spacing w:line="240" w:lineRule="auto"/>
        <w:jc w:val="both"/>
        <w:rPr>
          <w:rFonts w:ascii="Arial" w:hAnsi="Arial" w:cs="Arial"/>
        </w:rPr>
      </w:pPr>
      <w:r w:rsidRPr="00FE3C39">
        <w:rPr>
          <w:rFonts w:ascii="Arial" w:hAnsi="Arial" w:cs="Arial"/>
        </w:rPr>
        <w:lastRenderedPageBreak/>
        <w:t xml:space="preserve">»Dejavnost«: </w:t>
      </w:r>
      <w:r w:rsidR="00427ADD">
        <w:rPr>
          <w:rFonts w:ascii="Arial" w:hAnsi="Arial" w:cs="Arial"/>
        </w:rPr>
        <w:t xml:space="preserve">izberete iz </w:t>
      </w:r>
      <w:r w:rsidRPr="00FE3C39">
        <w:rPr>
          <w:rFonts w:ascii="Arial" w:hAnsi="Arial" w:cs="Arial"/>
        </w:rPr>
        <w:t>šifra</w:t>
      </w:r>
      <w:r w:rsidR="00427ADD">
        <w:rPr>
          <w:rFonts w:ascii="Arial" w:hAnsi="Arial" w:cs="Arial"/>
        </w:rPr>
        <w:t>nta</w:t>
      </w:r>
      <w:r w:rsidRPr="00FE3C39">
        <w:rPr>
          <w:rFonts w:ascii="Arial" w:hAnsi="Arial" w:cs="Arial"/>
        </w:rPr>
        <w:t xml:space="preserve"> dejavnosti po SKD poslovne enote v tujini;</w:t>
      </w:r>
    </w:p>
    <w:p w14:paraId="203D2D38" w14:textId="381BC286" w:rsidR="00FE3C39" w:rsidRPr="00FE3C39" w:rsidRDefault="00FE3C39" w:rsidP="00FE3C39">
      <w:pPr>
        <w:spacing w:line="240" w:lineRule="auto"/>
        <w:jc w:val="both"/>
        <w:rPr>
          <w:rFonts w:ascii="Arial" w:hAnsi="Arial" w:cs="Arial"/>
        </w:rPr>
      </w:pPr>
      <w:r w:rsidRPr="00FE3C39">
        <w:rPr>
          <w:rFonts w:ascii="Arial" w:hAnsi="Arial" w:cs="Arial"/>
        </w:rPr>
        <w:t xml:space="preserve">»Organizacijska oblika </w:t>
      </w:r>
      <w:r w:rsidR="00427ADD">
        <w:rPr>
          <w:rFonts w:ascii="Arial" w:hAnsi="Arial" w:cs="Arial"/>
        </w:rPr>
        <w:t>podjetja</w:t>
      </w:r>
      <w:r w:rsidRPr="00FE3C39">
        <w:rPr>
          <w:rFonts w:ascii="Arial" w:hAnsi="Arial" w:cs="Arial"/>
        </w:rPr>
        <w:t>«: izberete organizacijsko obliko iz šifranta;</w:t>
      </w:r>
    </w:p>
    <w:p w14:paraId="03E55E6E" w14:textId="5B2B200C" w:rsidR="00503C3F" w:rsidRDefault="00FE3C39" w:rsidP="00FE3C39">
      <w:pPr>
        <w:spacing w:line="240" w:lineRule="auto"/>
        <w:jc w:val="both"/>
        <w:rPr>
          <w:rFonts w:ascii="Arial" w:hAnsi="Arial" w:cs="Arial"/>
        </w:rPr>
      </w:pPr>
      <w:r w:rsidRPr="00FE3C39">
        <w:rPr>
          <w:rFonts w:ascii="Arial" w:hAnsi="Arial" w:cs="Arial"/>
        </w:rPr>
        <w:t xml:space="preserve">»Naslov«: izbrati morate najprej državo, kjer se nahaja poslovna enota, nato pa morate </w:t>
      </w:r>
      <w:r w:rsidR="00D36FB7">
        <w:rPr>
          <w:rFonts w:ascii="Arial" w:hAnsi="Arial" w:cs="Arial"/>
        </w:rPr>
        <w:t>vpisati</w:t>
      </w:r>
      <w:r w:rsidRPr="00FE3C39">
        <w:rPr>
          <w:rFonts w:ascii="Arial" w:hAnsi="Arial" w:cs="Arial"/>
        </w:rPr>
        <w:t xml:space="preserve"> podatke </w:t>
      </w:r>
      <w:r w:rsidR="00427ADD">
        <w:rPr>
          <w:rFonts w:ascii="Arial" w:hAnsi="Arial" w:cs="Arial"/>
        </w:rPr>
        <w:t>v</w:t>
      </w:r>
      <w:r w:rsidRPr="00FE3C39">
        <w:rPr>
          <w:rFonts w:ascii="Arial" w:hAnsi="Arial" w:cs="Arial"/>
        </w:rPr>
        <w:t xml:space="preserve"> vsa</w:t>
      </w:r>
      <w:r w:rsidR="00427ADD">
        <w:rPr>
          <w:rFonts w:ascii="Arial" w:hAnsi="Arial" w:cs="Arial"/>
        </w:rPr>
        <w:t xml:space="preserve"> zahtevana</w:t>
      </w:r>
      <w:r w:rsidRPr="00FE3C39">
        <w:rPr>
          <w:rFonts w:ascii="Arial" w:hAnsi="Arial" w:cs="Arial"/>
        </w:rPr>
        <w:t xml:space="preserve"> polja.</w:t>
      </w:r>
    </w:p>
    <w:p w14:paraId="1C80D2E6" w14:textId="72E6739D" w:rsidR="005607F5" w:rsidRDefault="00427ADD" w:rsidP="00503C3F">
      <w:pPr>
        <w:spacing w:line="240" w:lineRule="auto"/>
        <w:jc w:val="both"/>
        <w:rPr>
          <w:rFonts w:ascii="Arial" w:hAnsi="Arial" w:cs="Arial"/>
        </w:rPr>
      </w:pPr>
      <w:r w:rsidRPr="00427ADD">
        <w:rPr>
          <w:rFonts w:ascii="Arial" w:hAnsi="Arial" w:cs="Arial"/>
        </w:rPr>
        <w:t>S klikom na</w:t>
      </w:r>
      <w:r w:rsidR="00D36FB7">
        <w:rPr>
          <w:rFonts w:ascii="Arial" w:hAnsi="Arial" w:cs="Arial"/>
        </w:rPr>
        <w:t xml:space="preserve"> gumb</w:t>
      </w:r>
      <w:r w:rsidRPr="00427ADD">
        <w:rPr>
          <w:rFonts w:ascii="Arial" w:hAnsi="Arial" w:cs="Arial"/>
        </w:rPr>
        <w:t xml:space="preserve"> Potrdi se podatki o poslovn</w:t>
      </w:r>
      <w:r>
        <w:rPr>
          <w:rFonts w:ascii="Arial" w:hAnsi="Arial" w:cs="Arial"/>
        </w:rPr>
        <w:t>i enoti v tujini</w:t>
      </w:r>
      <w:r w:rsidR="00D36FB7" w:rsidRPr="00D36FB7">
        <w:rPr>
          <w:rFonts w:ascii="Arial" w:hAnsi="Arial" w:cs="Arial"/>
        </w:rPr>
        <w:t xml:space="preserve"> </w:t>
      </w:r>
      <w:r w:rsidR="00D36FB7" w:rsidRPr="00427ADD">
        <w:rPr>
          <w:rFonts w:ascii="Arial" w:hAnsi="Arial" w:cs="Arial"/>
        </w:rPr>
        <w:t>shranijo</w:t>
      </w:r>
      <w:r w:rsidRPr="00427ADD">
        <w:rPr>
          <w:rFonts w:ascii="Arial" w:hAnsi="Arial" w:cs="Arial"/>
        </w:rPr>
        <w:t xml:space="preserve">. Po vnosu lahko nadaljujete z </w:t>
      </w:r>
      <w:r>
        <w:rPr>
          <w:rFonts w:ascii="Arial" w:hAnsi="Arial" w:cs="Arial"/>
        </w:rPr>
        <w:t xml:space="preserve">vnašanjem </w:t>
      </w:r>
      <w:r w:rsidRPr="00427ADD">
        <w:rPr>
          <w:rFonts w:ascii="Arial" w:hAnsi="Arial" w:cs="Arial"/>
        </w:rPr>
        <w:t xml:space="preserve">na </w:t>
      </w:r>
      <w:r>
        <w:rPr>
          <w:rFonts w:ascii="Arial" w:hAnsi="Arial" w:cs="Arial"/>
        </w:rPr>
        <w:t xml:space="preserve">naslednjem </w:t>
      </w:r>
      <w:r w:rsidRPr="00427ADD">
        <w:rPr>
          <w:rFonts w:ascii="Arial" w:hAnsi="Arial" w:cs="Arial"/>
        </w:rPr>
        <w:t>korak</w:t>
      </w:r>
      <w:r>
        <w:rPr>
          <w:rFonts w:ascii="Arial" w:hAnsi="Arial" w:cs="Arial"/>
        </w:rPr>
        <w:t>u.</w:t>
      </w:r>
    </w:p>
    <w:p w14:paraId="39890990" w14:textId="77777777" w:rsidR="007E1684" w:rsidRDefault="007E1684" w:rsidP="00503C3F">
      <w:pPr>
        <w:spacing w:line="240" w:lineRule="auto"/>
        <w:jc w:val="both"/>
        <w:rPr>
          <w:rFonts w:ascii="Arial" w:hAnsi="Arial" w:cs="Arial"/>
        </w:rPr>
      </w:pPr>
    </w:p>
    <w:p w14:paraId="6789DA7F" w14:textId="5A6C09E3" w:rsidR="001D0809" w:rsidRPr="00D42FE9" w:rsidRDefault="001D0809" w:rsidP="001D0809">
      <w:pPr>
        <w:pStyle w:val="Heading2"/>
        <w:numPr>
          <w:ilvl w:val="1"/>
          <w:numId w:val="1"/>
        </w:numPr>
        <w:rPr>
          <w:rFonts w:ascii="Arial" w:hAnsi="Arial" w:cs="Arial"/>
          <w:b/>
          <w:color w:val="auto"/>
        </w:rPr>
      </w:pPr>
      <w:bookmarkStart w:id="16" w:name="_Toc463357054"/>
      <w:r w:rsidRPr="00D42FE9">
        <w:rPr>
          <w:rFonts w:ascii="Arial" w:hAnsi="Arial" w:cs="Arial"/>
          <w:b/>
          <w:color w:val="auto"/>
        </w:rPr>
        <w:t>Naložbe in računi</w:t>
      </w:r>
      <w:r w:rsidR="00427ADD" w:rsidRPr="00D42FE9">
        <w:rPr>
          <w:rFonts w:ascii="Arial" w:hAnsi="Arial" w:cs="Arial"/>
          <w:b/>
          <w:color w:val="auto"/>
        </w:rPr>
        <w:t xml:space="preserve"> (3. korak)</w:t>
      </w:r>
      <w:bookmarkEnd w:id="16"/>
    </w:p>
    <w:p w14:paraId="4B8DF910" w14:textId="77777777" w:rsidR="00DC2031" w:rsidRDefault="00DC2031" w:rsidP="00DC2031">
      <w:pPr>
        <w:spacing w:line="240" w:lineRule="auto"/>
        <w:jc w:val="both"/>
        <w:rPr>
          <w:rFonts w:ascii="Arial" w:hAnsi="Arial" w:cs="Arial"/>
        </w:rPr>
      </w:pPr>
    </w:p>
    <w:p w14:paraId="504268EF" w14:textId="67D0F772" w:rsidR="00DC2031" w:rsidRDefault="0019635D" w:rsidP="00DC2031">
      <w:pPr>
        <w:spacing w:line="240" w:lineRule="auto"/>
        <w:jc w:val="both"/>
        <w:rPr>
          <w:rFonts w:ascii="Arial" w:hAnsi="Arial" w:cs="Arial"/>
        </w:rPr>
      </w:pPr>
      <w:r w:rsidRPr="0019635D">
        <w:rPr>
          <w:rFonts w:ascii="Arial" w:hAnsi="Arial" w:cs="Arial"/>
        </w:rPr>
        <w:t>Če ima gospodarska družba kapitalske naložbe doma ali v tujini, je treba v skupni obrazec »Davčni podatki« vpisati podatke o naložbah</w:t>
      </w:r>
      <w:r w:rsidR="00DC2031" w:rsidRPr="00DC2031">
        <w:rPr>
          <w:rFonts w:ascii="Arial" w:hAnsi="Arial" w:cs="Arial"/>
        </w:rPr>
        <w:t>.</w:t>
      </w:r>
      <w:r w:rsidR="00142C62">
        <w:rPr>
          <w:rFonts w:ascii="Arial" w:hAnsi="Arial" w:cs="Arial"/>
        </w:rPr>
        <w:t xml:space="preserve"> Prav tako je potrebno vnesti podatke o odprtem/ih </w:t>
      </w:r>
      <w:r w:rsidR="00427766">
        <w:rPr>
          <w:rFonts w:ascii="Arial" w:hAnsi="Arial" w:cs="Arial"/>
        </w:rPr>
        <w:t xml:space="preserve">plačilnem/ih </w:t>
      </w:r>
      <w:r w:rsidR="00142C62">
        <w:rPr>
          <w:rFonts w:ascii="Arial" w:hAnsi="Arial" w:cs="Arial"/>
        </w:rPr>
        <w:t>računu/ih v tujini, če jih gospodarska družba ima.</w:t>
      </w:r>
    </w:p>
    <w:p w14:paraId="2C76259E" w14:textId="77777777" w:rsidR="00DC2031" w:rsidRPr="00DC2031" w:rsidRDefault="00DC2031" w:rsidP="00DC2031">
      <w:pPr>
        <w:spacing w:line="240" w:lineRule="auto"/>
        <w:jc w:val="both"/>
        <w:rPr>
          <w:rFonts w:ascii="Arial" w:hAnsi="Arial" w:cs="Arial"/>
        </w:rPr>
      </w:pPr>
    </w:p>
    <w:p w14:paraId="71D18008" w14:textId="7C2C5F49" w:rsidR="001D0809" w:rsidRDefault="00DC2031" w:rsidP="00DC2031">
      <w:pPr>
        <w:spacing w:line="240" w:lineRule="auto"/>
        <w:jc w:val="center"/>
        <w:rPr>
          <w:rFonts w:ascii="Arial" w:hAnsi="Arial" w:cs="Arial"/>
        </w:rPr>
      </w:pPr>
      <w:r w:rsidRPr="00DC2031">
        <w:rPr>
          <w:rFonts w:ascii="Arial" w:hAnsi="Arial" w:cs="Arial"/>
          <w:noProof/>
          <w:lang w:eastAsia="sl-SI"/>
        </w:rPr>
        <w:drawing>
          <wp:inline distT="0" distB="0" distL="0" distR="0" wp14:anchorId="6C73C1A6" wp14:editId="6A5C6200">
            <wp:extent cx="4248150" cy="5390622"/>
            <wp:effectExtent l="0" t="0" r="0" b="635"/>
            <wp:docPr id="13" name="Slika 13" descr="S:\e-VEM\FURS navodila\GD\Ekranske slike\4 naložbe in rač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VEM\FURS navodila\GD\Ekranske slike\4 naložbe in račun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1666" cy="5407772"/>
                    </a:xfrm>
                    <a:prstGeom prst="rect">
                      <a:avLst/>
                    </a:prstGeom>
                    <a:noFill/>
                    <a:ln>
                      <a:noFill/>
                    </a:ln>
                  </pic:spPr>
                </pic:pic>
              </a:graphicData>
            </a:graphic>
          </wp:inline>
        </w:drawing>
      </w:r>
    </w:p>
    <w:p w14:paraId="341A4DF8" w14:textId="1E1D525C" w:rsidR="00DC2031" w:rsidRDefault="00DC2031" w:rsidP="00503C3F">
      <w:pPr>
        <w:spacing w:line="240" w:lineRule="auto"/>
        <w:jc w:val="both"/>
        <w:rPr>
          <w:rFonts w:ascii="Arial" w:hAnsi="Arial" w:cs="Arial"/>
        </w:rPr>
      </w:pPr>
    </w:p>
    <w:p w14:paraId="2098AC69" w14:textId="1525C48F" w:rsidR="00DC2031" w:rsidRPr="00D42FE9" w:rsidRDefault="00DC2031" w:rsidP="00D42FE9">
      <w:pPr>
        <w:pStyle w:val="Heading3"/>
        <w:numPr>
          <w:ilvl w:val="2"/>
          <w:numId w:val="1"/>
        </w:numPr>
        <w:ind w:left="1077"/>
        <w:rPr>
          <w:rFonts w:ascii="Arial" w:hAnsi="Arial" w:cs="Arial"/>
          <w:b/>
          <w:color w:val="auto"/>
        </w:rPr>
      </w:pPr>
      <w:bookmarkStart w:id="17" w:name="_Toc463357055"/>
      <w:r w:rsidRPr="00D42FE9">
        <w:rPr>
          <w:rFonts w:ascii="Arial" w:hAnsi="Arial" w:cs="Arial"/>
          <w:b/>
          <w:color w:val="auto"/>
        </w:rPr>
        <w:lastRenderedPageBreak/>
        <w:t>Podatki o naložbah doma</w:t>
      </w:r>
      <w:bookmarkEnd w:id="17"/>
    </w:p>
    <w:p w14:paraId="251D9585" w14:textId="77777777" w:rsidR="005B77F9" w:rsidRDefault="005B77F9" w:rsidP="00D42FE9">
      <w:pPr>
        <w:keepNext/>
        <w:spacing w:line="240" w:lineRule="auto"/>
        <w:jc w:val="both"/>
        <w:rPr>
          <w:rFonts w:ascii="Arial" w:hAnsi="Arial" w:cs="Arial"/>
        </w:rPr>
      </w:pPr>
    </w:p>
    <w:p w14:paraId="1C1B0A91" w14:textId="07919FB4" w:rsidR="00DC2031" w:rsidRDefault="005B77F9" w:rsidP="005B77F9">
      <w:pPr>
        <w:spacing w:line="240" w:lineRule="auto"/>
        <w:jc w:val="center"/>
        <w:rPr>
          <w:rFonts w:ascii="Arial" w:hAnsi="Arial" w:cs="Arial"/>
        </w:rPr>
      </w:pPr>
      <w:r w:rsidRPr="005B77F9">
        <w:rPr>
          <w:rFonts w:ascii="Arial" w:hAnsi="Arial" w:cs="Arial"/>
          <w:noProof/>
          <w:lang w:eastAsia="sl-SI"/>
        </w:rPr>
        <w:drawing>
          <wp:inline distT="0" distB="0" distL="0" distR="0" wp14:anchorId="33737DE3" wp14:editId="6931B4E8">
            <wp:extent cx="4695825" cy="3884202"/>
            <wp:effectExtent l="0" t="0" r="0" b="2540"/>
            <wp:docPr id="14" name="Slika 14" descr="S:\e-VEM\FURS navodila\GD\Ekranske slike\4 1 naložbe 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M\FURS navodila\GD\Ekranske slike\4 1 naložbe dom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474" cy="3902937"/>
                    </a:xfrm>
                    <a:prstGeom prst="rect">
                      <a:avLst/>
                    </a:prstGeom>
                    <a:noFill/>
                    <a:ln>
                      <a:noFill/>
                    </a:ln>
                  </pic:spPr>
                </pic:pic>
              </a:graphicData>
            </a:graphic>
          </wp:inline>
        </w:drawing>
      </w:r>
    </w:p>
    <w:p w14:paraId="079BDCF8" w14:textId="77777777" w:rsidR="00911032" w:rsidRDefault="00911032" w:rsidP="00832A0E">
      <w:pPr>
        <w:spacing w:line="240" w:lineRule="auto"/>
        <w:jc w:val="both"/>
        <w:rPr>
          <w:rFonts w:ascii="Arial" w:hAnsi="Arial" w:cs="Arial"/>
        </w:rPr>
      </w:pPr>
    </w:p>
    <w:p w14:paraId="7152B61E" w14:textId="7AF7ECC5" w:rsidR="00832A0E" w:rsidRPr="00832A0E" w:rsidRDefault="00832A0E" w:rsidP="00832A0E">
      <w:pPr>
        <w:spacing w:line="240" w:lineRule="auto"/>
        <w:jc w:val="both"/>
        <w:rPr>
          <w:rFonts w:ascii="Arial" w:hAnsi="Arial" w:cs="Arial"/>
        </w:rPr>
      </w:pPr>
      <w:r w:rsidRPr="00832A0E">
        <w:rPr>
          <w:rFonts w:ascii="Arial" w:hAnsi="Arial" w:cs="Arial"/>
        </w:rPr>
        <w:t>»Davčna številka«: v</w:t>
      </w:r>
      <w:r w:rsidR="00911032">
        <w:rPr>
          <w:rFonts w:ascii="Arial" w:hAnsi="Arial" w:cs="Arial"/>
        </w:rPr>
        <w:t>pišete</w:t>
      </w:r>
      <w:r w:rsidRPr="00832A0E">
        <w:rPr>
          <w:rFonts w:ascii="Arial" w:hAnsi="Arial" w:cs="Arial"/>
        </w:rPr>
        <w:t xml:space="preserve"> davčno številko subjekta, kamor se vlaga naložbo.</w:t>
      </w:r>
    </w:p>
    <w:p w14:paraId="0D217ED5" w14:textId="232AE9EF" w:rsidR="00832A0E" w:rsidRPr="00832A0E" w:rsidRDefault="00832A0E" w:rsidP="00832A0E">
      <w:pPr>
        <w:spacing w:line="240" w:lineRule="auto"/>
        <w:jc w:val="both"/>
        <w:rPr>
          <w:rFonts w:ascii="Arial" w:hAnsi="Arial" w:cs="Arial"/>
        </w:rPr>
      </w:pPr>
      <w:r w:rsidRPr="00832A0E">
        <w:rPr>
          <w:rFonts w:ascii="Arial" w:hAnsi="Arial" w:cs="Arial"/>
        </w:rPr>
        <w:t>»Višina vložka«: v</w:t>
      </w:r>
      <w:r w:rsidR="00911032">
        <w:rPr>
          <w:rFonts w:ascii="Arial" w:hAnsi="Arial" w:cs="Arial"/>
        </w:rPr>
        <w:t>pišete</w:t>
      </w:r>
      <w:r w:rsidRPr="00832A0E">
        <w:rPr>
          <w:rFonts w:ascii="Arial" w:hAnsi="Arial" w:cs="Arial"/>
        </w:rPr>
        <w:t xml:space="preserve"> znesek vložka. </w:t>
      </w:r>
    </w:p>
    <w:p w14:paraId="590B7470" w14:textId="77777777" w:rsidR="00832A0E" w:rsidRPr="00832A0E" w:rsidRDefault="00832A0E" w:rsidP="00832A0E">
      <w:pPr>
        <w:spacing w:line="240" w:lineRule="auto"/>
        <w:jc w:val="both"/>
        <w:rPr>
          <w:rFonts w:ascii="Arial" w:hAnsi="Arial" w:cs="Arial"/>
        </w:rPr>
      </w:pPr>
      <w:r w:rsidRPr="00832A0E">
        <w:rPr>
          <w:rFonts w:ascii="Arial" w:hAnsi="Arial" w:cs="Arial"/>
        </w:rPr>
        <w:t>»Valuta vložka«: potrdite EUR valuto.</w:t>
      </w:r>
    </w:p>
    <w:p w14:paraId="277EDC55" w14:textId="46698632" w:rsidR="00832A0E" w:rsidRPr="00832A0E" w:rsidRDefault="00832A0E" w:rsidP="00832A0E">
      <w:pPr>
        <w:spacing w:line="240" w:lineRule="auto"/>
        <w:jc w:val="both"/>
        <w:rPr>
          <w:rFonts w:ascii="Arial" w:hAnsi="Arial" w:cs="Arial"/>
        </w:rPr>
      </w:pPr>
      <w:r w:rsidRPr="00832A0E">
        <w:rPr>
          <w:rFonts w:ascii="Arial" w:hAnsi="Arial" w:cs="Arial"/>
        </w:rPr>
        <w:t>»Datum naložbe«: v</w:t>
      </w:r>
      <w:r w:rsidR="00911032">
        <w:rPr>
          <w:rFonts w:ascii="Arial" w:hAnsi="Arial" w:cs="Arial"/>
        </w:rPr>
        <w:t>pišete</w:t>
      </w:r>
      <w:r w:rsidRPr="00832A0E">
        <w:rPr>
          <w:rFonts w:ascii="Arial" w:hAnsi="Arial" w:cs="Arial"/>
        </w:rPr>
        <w:t xml:space="preserve"> datum naložbe.</w:t>
      </w:r>
    </w:p>
    <w:p w14:paraId="0CB3760E" w14:textId="77777777" w:rsidR="00832A0E" w:rsidRDefault="00832A0E" w:rsidP="00832A0E">
      <w:pPr>
        <w:spacing w:line="240" w:lineRule="auto"/>
        <w:jc w:val="both"/>
        <w:rPr>
          <w:rFonts w:ascii="Arial" w:hAnsi="Arial" w:cs="Arial"/>
        </w:rPr>
      </w:pPr>
      <w:r w:rsidRPr="00832A0E">
        <w:rPr>
          <w:rFonts w:ascii="Arial" w:hAnsi="Arial" w:cs="Arial"/>
        </w:rPr>
        <w:t>»Naslov«:  naslov  se  poišče  s  pomočjo Registra  prostorskih  enot  (kot  npr.  predhodno  pri poslovnem prostoru).</w:t>
      </w:r>
      <w:r>
        <w:rPr>
          <w:rFonts w:ascii="Arial" w:hAnsi="Arial" w:cs="Arial"/>
        </w:rPr>
        <w:t xml:space="preserve"> </w:t>
      </w:r>
    </w:p>
    <w:p w14:paraId="0CE4532B" w14:textId="27DE6E16" w:rsidR="004E69A5" w:rsidRDefault="004E69A5" w:rsidP="00503C3F">
      <w:pPr>
        <w:spacing w:line="240" w:lineRule="auto"/>
        <w:jc w:val="both"/>
        <w:rPr>
          <w:rFonts w:ascii="Arial" w:hAnsi="Arial" w:cs="Arial"/>
        </w:rPr>
      </w:pPr>
      <w:r>
        <w:rPr>
          <w:rFonts w:ascii="Arial" w:hAnsi="Arial" w:cs="Arial"/>
        </w:rPr>
        <w:t>Zatem kliknete</w:t>
      </w:r>
      <w:r w:rsidR="00B21D75">
        <w:rPr>
          <w:rFonts w:ascii="Arial" w:hAnsi="Arial" w:cs="Arial"/>
        </w:rPr>
        <w:t xml:space="preserve"> na gumb</w:t>
      </w:r>
      <w:r>
        <w:rPr>
          <w:rFonts w:ascii="Arial" w:hAnsi="Arial" w:cs="Arial"/>
        </w:rPr>
        <w:t xml:space="preserve"> potrdi. Ta</w:t>
      </w:r>
      <w:r w:rsidR="00832A0E">
        <w:rPr>
          <w:rFonts w:ascii="Arial" w:hAnsi="Arial" w:cs="Arial"/>
        </w:rPr>
        <w:t xml:space="preserve">ko se vrnete na prejšnjo stran, kjer </w:t>
      </w:r>
      <w:r w:rsidR="00832A0E" w:rsidRPr="00DC53E2">
        <w:rPr>
          <w:rFonts w:ascii="Arial" w:hAnsi="Arial" w:cs="Arial"/>
        </w:rPr>
        <w:t xml:space="preserve">vlogo lahko shranite, </w:t>
      </w:r>
      <w:r w:rsidR="00BA5852">
        <w:rPr>
          <w:rFonts w:ascii="Arial" w:hAnsi="Arial" w:cs="Arial"/>
        </w:rPr>
        <w:t xml:space="preserve">ali nadaljujete z dodajanjem naložb, </w:t>
      </w:r>
      <w:r w:rsidR="00832A0E" w:rsidRPr="00DC53E2">
        <w:rPr>
          <w:rFonts w:ascii="Arial" w:hAnsi="Arial" w:cs="Arial"/>
        </w:rPr>
        <w:t xml:space="preserve">zatem kliknete </w:t>
      </w:r>
      <w:r w:rsidR="009912B0">
        <w:rPr>
          <w:rFonts w:ascii="Arial" w:hAnsi="Arial" w:cs="Arial"/>
        </w:rPr>
        <w:t xml:space="preserve">na gumb </w:t>
      </w:r>
      <w:r w:rsidR="00832A0E" w:rsidRPr="00DC53E2">
        <w:rPr>
          <w:rFonts w:ascii="Arial" w:hAnsi="Arial" w:cs="Arial"/>
        </w:rPr>
        <w:t>Naprej. Lahko pa se vrnete tudi nazaj na prejšnjo stran.</w:t>
      </w:r>
    </w:p>
    <w:p w14:paraId="5940B10D" w14:textId="77777777" w:rsidR="007E1684" w:rsidRDefault="007E1684" w:rsidP="00503C3F">
      <w:pPr>
        <w:spacing w:line="240" w:lineRule="auto"/>
        <w:jc w:val="both"/>
        <w:rPr>
          <w:rFonts w:ascii="Arial" w:hAnsi="Arial" w:cs="Arial"/>
        </w:rPr>
      </w:pPr>
    </w:p>
    <w:p w14:paraId="6ECA94BE" w14:textId="480BEF33" w:rsidR="004E69A5" w:rsidRPr="00BC11ED" w:rsidRDefault="004E69A5" w:rsidP="00BC11ED">
      <w:pPr>
        <w:pStyle w:val="Heading3"/>
        <w:numPr>
          <w:ilvl w:val="2"/>
          <w:numId w:val="1"/>
        </w:numPr>
        <w:rPr>
          <w:rFonts w:ascii="Arial" w:hAnsi="Arial" w:cs="Arial"/>
          <w:b/>
          <w:color w:val="auto"/>
        </w:rPr>
      </w:pPr>
      <w:bookmarkStart w:id="18" w:name="_Toc463357056"/>
      <w:r w:rsidRPr="00BC11ED">
        <w:rPr>
          <w:rFonts w:ascii="Arial" w:hAnsi="Arial" w:cs="Arial"/>
          <w:b/>
          <w:color w:val="auto"/>
        </w:rPr>
        <w:lastRenderedPageBreak/>
        <w:t>Podatki o naložbah v tujini</w:t>
      </w:r>
      <w:bookmarkEnd w:id="18"/>
    </w:p>
    <w:p w14:paraId="24360935" w14:textId="77777777" w:rsidR="004E69A5" w:rsidRDefault="004E69A5" w:rsidP="00BC11ED">
      <w:pPr>
        <w:keepNext/>
        <w:spacing w:line="240" w:lineRule="auto"/>
        <w:jc w:val="both"/>
        <w:rPr>
          <w:rFonts w:ascii="Arial" w:hAnsi="Arial" w:cs="Arial"/>
        </w:rPr>
      </w:pPr>
    </w:p>
    <w:p w14:paraId="66E6C30D" w14:textId="14AEF3AB" w:rsidR="004E69A5" w:rsidRDefault="004E69A5" w:rsidP="00BC11ED">
      <w:pPr>
        <w:keepNext/>
        <w:spacing w:line="240" w:lineRule="auto"/>
        <w:jc w:val="center"/>
        <w:rPr>
          <w:rFonts w:ascii="Arial" w:hAnsi="Arial" w:cs="Arial"/>
        </w:rPr>
      </w:pPr>
      <w:r w:rsidRPr="004E69A5">
        <w:rPr>
          <w:rFonts w:ascii="Arial" w:hAnsi="Arial" w:cs="Arial"/>
          <w:noProof/>
          <w:lang w:eastAsia="sl-SI"/>
        </w:rPr>
        <w:drawing>
          <wp:inline distT="0" distB="0" distL="0" distR="0" wp14:anchorId="28035E22" wp14:editId="5834728E">
            <wp:extent cx="4509750" cy="4572000"/>
            <wp:effectExtent l="0" t="0" r="5715" b="0"/>
            <wp:docPr id="15" name="Slika 15" descr="S:\e-VEM\FURS navodila\GD\Ekranske slike\4 2 naložbe v tuj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VEM\FURS navodila\GD\Ekranske slike\4 2 naložbe v tujin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1828" cy="4594383"/>
                    </a:xfrm>
                    <a:prstGeom prst="rect">
                      <a:avLst/>
                    </a:prstGeom>
                    <a:noFill/>
                    <a:ln>
                      <a:noFill/>
                    </a:ln>
                  </pic:spPr>
                </pic:pic>
              </a:graphicData>
            </a:graphic>
          </wp:inline>
        </w:drawing>
      </w:r>
    </w:p>
    <w:p w14:paraId="5D584F58" w14:textId="77777777" w:rsidR="00B90D63" w:rsidRDefault="00B90D63" w:rsidP="00BA5852">
      <w:pPr>
        <w:spacing w:line="240" w:lineRule="auto"/>
        <w:jc w:val="both"/>
        <w:rPr>
          <w:rFonts w:ascii="Arial" w:hAnsi="Arial" w:cs="Arial"/>
        </w:rPr>
      </w:pPr>
    </w:p>
    <w:p w14:paraId="768CB9ED" w14:textId="208A40BB" w:rsidR="00BA5852" w:rsidRDefault="00BA5852" w:rsidP="00BA5852">
      <w:pPr>
        <w:spacing w:line="240" w:lineRule="auto"/>
        <w:jc w:val="both"/>
        <w:rPr>
          <w:rFonts w:ascii="Arial" w:hAnsi="Arial" w:cs="Arial"/>
        </w:rPr>
      </w:pPr>
      <w:r w:rsidRPr="00BA5852">
        <w:rPr>
          <w:rFonts w:ascii="Arial" w:hAnsi="Arial" w:cs="Arial"/>
        </w:rPr>
        <w:t>»Naziv«: vpišete firmo oziroma ime osebe, v katero gospodar</w:t>
      </w:r>
      <w:r>
        <w:rPr>
          <w:rFonts w:ascii="Arial" w:hAnsi="Arial" w:cs="Arial"/>
        </w:rPr>
        <w:t xml:space="preserve">ska družbe </w:t>
      </w:r>
      <w:r w:rsidR="009912B0">
        <w:rPr>
          <w:rFonts w:ascii="Arial" w:hAnsi="Arial" w:cs="Arial"/>
        </w:rPr>
        <w:t>vla</w:t>
      </w:r>
      <w:r>
        <w:rPr>
          <w:rFonts w:ascii="Arial" w:hAnsi="Arial" w:cs="Arial"/>
        </w:rPr>
        <w:t>ga.</w:t>
      </w:r>
    </w:p>
    <w:p w14:paraId="093B78C3" w14:textId="77777777" w:rsidR="00BA5852" w:rsidRDefault="00BA5852" w:rsidP="00BA5852">
      <w:pPr>
        <w:spacing w:line="240" w:lineRule="auto"/>
        <w:jc w:val="both"/>
        <w:rPr>
          <w:rFonts w:ascii="Arial" w:hAnsi="Arial" w:cs="Arial"/>
        </w:rPr>
      </w:pPr>
      <w:r w:rsidRPr="00BA5852">
        <w:rPr>
          <w:rFonts w:ascii="Arial" w:hAnsi="Arial" w:cs="Arial"/>
        </w:rPr>
        <w:t>»Pravnoorganizacijska oblika«: izberete pravnoorganizacijsko obliko iz šifranta.</w:t>
      </w:r>
    </w:p>
    <w:p w14:paraId="49A57825" w14:textId="77777777" w:rsidR="00BA5852" w:rsidRDefault="00BA5852" w:rsidP="00BA5852">
      <w:pPr>
        <w:spacing w:line="240" w:lineRule="auto"/>
        <w:jc w:val="both"/>
        <w:rPr>
          <w:rFonts w:ascii="Arial" w:hAnsi="Arial" w:cs="Arial"/>
        </w:rPr>
      </w:pPr>
      <w:r w:rsidRPr="00BA5852">
        <w:rPr>
          <w:rFonts w:ascii="Arial" w:hAnsi="Arial" w:cs="Arial"/>
        </w:rPr>
        <w:t>»Dejavnost«: vpišete šifro dejavnosti po SKD.</w:t>
      </w:r>
    </w:p>
    <w:p w14:paraId="6D87BDFE" w14:textId="77777777" w:rsidR="00BA5852" w:rsidRPr="00BA5852" w:rsidRDefault="00BA5852" w:rsidP="00BA5852">
      <w:pPr>
        <w:spacing w:line="240" w:lineRule="auto"/>
        <w:jc w:val="both"/>
        <w:rPr>
          <w:rFonts w:ascii="Arial" w:hAnsi="Arial" w:cs="Arial"/>
        </w:rPr>
      </w:pPr>
      <w:r w:rsidRPr="00BA5852">
        <w:rPr>
          <w:rFonts w:ascii="Arial" w:hAnsi="Arial" w:cs="Arial"/>
        </w:rPr>
        <w:t>»Višina vložka«: vpišete znesek naložbe.</w:t>
      </w:r>
    </w:p>
    <w:p w14:paraId="6715B32D" w14:textId="77777777" w:rsidR="00BA5852" w:rsidRPr="00BA5852" w:rsidRDefault="00BA5852" w:rsidP="00BA5852">
      <w:pPr>
        <w:spacing w:line="240" w:lineRule="auto"/>
        <w:jc w:val="both"/>
        <w:rPr>
          <w:rFonts w:ascii="Arial" w:hAnsi="Arial" w:cs="Arial"/>
        </w:rPr>
      </w:pPr>
      <w:r w:rsidRPr="00BA5852">
        <w:rPr>
          <w:rFonts w:ascii="Arial" w:hAnsi="Arial" w:cs="Arial"/>
        </w:rPr>
        <w:t>»Valuta vložka«: izberete valuto.</w:t>
      </w:r>
    </w:p>
    <w:p w14:paraId="4687A448" w14:textId="77777777" w:rsidR="00BA5852" w:rsidRPr="00BA5852" w:rsidRDefault="00BA5852" w:rsidP="00BA5852">
      <w:pPr>
        <w:spacing w:line="240" w:lineRule="auto"/>
        <w:jc w:val="both"/>
        <w:rPr>
          <w:rFonts w:ascii="Arial" w:hAnsi="Arial" w:cs="Arial"/>
        </w:rPr>
      </w:pPr>
      <w:r w:rsidRPr="00BA5852">
        <w:rPr>
          <w:rFonts w:ascii="Arial" w:hAnsi="Arial" w:cs="Arial"/>
        </w:rPr>
        <w:t>»Datum naložbe«: vpišete datum naložbe ali pa ga izberete s pomočjo »koledarčka.«</w:t>
      </w:r>
    </w:p>
    <w:p w14:paraId="1FE88B99" w14:textId="665192F7" w:rsidR="004E69A5" w:rsidRPr="00BA5852" w:rsidRDefault="00BA5852" w:rsidP="00BA5852">
      <w:pPr>
        <w:spacing w:line="240" w:lineRule="auto"/>
        <w:jc w:val="both"/>
        <w:rPr>
          <w:rFonts w:ascii="Arial" w:hAnsi="Arial" w:cs="Arial"/>
        </w:rPr>
      </w:pPr>
      <w:r w:rsidRPr="00BA5852">
        <w:rPr>
          <w:rFonts w:ascii="Arial" w:hAnsi="Arial" w:cs="Arial"/>
        </w:rPr>
        <w:t xml:space="preserve">»Naslov«: iz šifranta držav izberete državo, nato pa morate vnesti podatke </w:t>
      </w:r>
      <w:r w:rsidR="009912B0">
        <w:rPr>
          <w:rFonts w:ascii="Arial" w:hAnsi="Arial" w:cs="Arial"/>
        </w:rPr>
        <w:t>v</w:t>
      </w:r>
      <w:r w:rsidRPr="00BA5852">
        <w:rPr>
          <w:rFonts w:ascii="Arial" w:hAnsi="Arial" w:cs="Arial"/>
        </w:rPr>
        <w:t xml:space="preserve"> vsa polja.</w:t>
      </w:r>
    </w:p>
    <w:p w14:paraId="18366BF1" w14:textId="0498F7A5" w:rsidR="00D72DAD" w:rsidRDefault="00BA5852" w:rsidP="00BA5852">
      <w:pPr>
        <w:spacing w:line="240" w:lineRule="auto"/>
        <w:jc w:val="both"/>
        <w:rPr>
          <w:rFonts w:ascii="Arial" w:hAnsi="Arial" w:cs="Arial"/>
        </w:rPr>
      </w:pPr>
      <w:r w:rsidRPr="00BA5852">
        <w:rPr>
          <w:rFonts w:ascii="Arial" w:hAnsi="Arial" w:cs="Arial"/>
        </w:rPr>
        <w:t>Zatem kliknete</w:t>
      </w:r>
      <w:r w:rsidR="00417DE2">
        <w:rPr>
          <w:rFonts w:ascii="Arial" w:hAnsi="Arial" w:cs="Arial"/>
        </w:rPr>
        <w:t xml:space="preserve"> na gumb</w:t>
      </w:r>
      <w:r w:rsidRPr="00BA5852">
        <w:rPr>
          <w:rFonts w:ascii="Arial" w:hAnsi="Arial" w:cs="Arial"/>
        </w:rPr>
        <w:t xml:space="preserve"> potrdi. Tako se vrnete na prejšnjo stran, kjer vlogo lahko shranite, ali nadaljujete z dodajanjem naložb, zatem kliknete </w:t>
      </w:r>
      <w:r w:rsidR="00417DE2">
        <w:rPr>
          <w:rFonts w:ascii="Arial" w:hAnsi="Arial" w:cs="Arial"/>
        </w:rPr>
        <w:t xml:space="preserve">na gumb </w:t>
      </w:r>
      <w:r w:rsidRPr="00BA5852">
        <w:rPr>
          <w:rFonts w:ascii="Arial" w:hAnsi="Arial" w:cs="Arial"/>
        </w:rPr>
        <w:t>Naprej. Lahko pa se vrnete tudi nazaj na prejšnjo stran.</w:t>
      </w:r>
    </w:p>
    <w:p w14:paraId="422522BB" w14:textId="77777777" w:rsidR="00326D02" w:rsidRDefault="00326D02" w:rsidP="00BA5852">
      <w:pPr>
        <w:spacing w:line="240" w:lineRule="auto"/>
        <w:jc w:val="both"/>
        <w:rPr>
          <w:rFonts w:ascii="Arial" w:hAnsi="Arial" w:cs="Arial"/>
        </w:rPr>
      </w:pPr>
    </w:p>
    <w:p w14:paraId="17AE9E44" w14:textId="2723C304" w:rsidR="00FA11BA" w:rsidRPr="00261E61" w:rsidRDefault="00FA11BA" w:rsidP="00385C04">
      <w:pPr>
        <w:pStyle w:val="Heading3"/>
        <w:numPr>
          <w:ilvl w:val="2"/>
          <w:numId w:val="1"/>
        </w:numPr>
        <w:rPr>
          <w:rFonts w:ascii="Arial" w:hAnsi="Arial" w:cs="Arial"/>
          <w:b/>
          <w:color w:val="auto"/>
        </w:rPr>
      </w:pPr>
      <w:bookmarkStart w:id="19" w:name="_Toc463357057"/>
      <w:r w:rsidRPr="00261E61">
        <w:rPr>
          <w:rFonts w:ascii="Arial" w:hAnsi="Arial" w:cs="Arial"/>
          <w:b/>
          <w:color w:val="auto"/>
        </w:rPr>
        <w:t>Podatki o računih v tujini</w:t>
      </w:r>
      <w:bookmarkEnd w:id="19"/>
    </w:p>
    <w:p w14:paraId="52ABE2AC" w14:textId="77777777" w:rsidR="00FA11BA" w:rsidRDefault="00FA11BA" w:rsidP="004E69A5">
      <w:pPr>
        <w:spacing w:line="240" w:lineRule="auto"/>
        <w:rPr>
          <w:rFonts w:ascii="Arial" w:hAnsi="Arial" w:cs="Arial"/>
        </w:rPr>
      </w:pPr>
    </w:p>
    <w:p w14:paraId="20FA5D96" w14:textId="51CC2345" w:rsidR="00FA11BA" w:rsidRDefault="00326D02" w:rsidP="00385C04">
      <w:pPr>
        <w:spacing w:line="240" w:lineRule="auto"/>
        <w:jc w:val="both"/>
        <w:rPr>
          <w:rFonts w:ascii="Arial" w:hAnsi="Arial" w:cs="Arial"/>
        </w:rPr>
      </w:pPr>
      <w:r w:rsidRPr="00326D02">
        <w:rPr>
          <w:rFonts w:ascii="Arial" w:hAnsi="Arial" w:cs="Arial"/>
        </w:rPr>
        <w:t xml:space="preserve">Podatkov o </w:t>
      </w:r>
      <w:r w:rsidR="0037084D">
        <w:rPr>
          <w:rFonts w:ascii="Arial" w:hAnsi="Arial" w:cs="Arial"/>
        </w:rPr>
        <w:t xml:space="preserve">plačilnih </w:t>
      </w:r>
      <w:r w:rsidRPr="00326D02">
        <w:rPr>
          <w:rFonts w:ascii="Arial" w:hAnsi="Arial" w:cs="Arial"/>
        </w:rPr>
        <w:t>računih gospodarskih družb odprtih v Sloveniji ni potrebno prijaviti F</w:t>
      </w:r>
      <w:r>
        <w:rPr>
          <w:rFonts w:ascii="Arial" w:hAnsi="Arial" w:cs="Arial"/>
        </w:rPr>
        <w:t>URS</w:t>
      </w:r>
      <w:r w:rsidRPr="00326D02">
        <w:rPr>
          <w:rFonts w:ascii="Arial" w:hAnsi="Arial" w:cs="Arial"/>
        </w:rPr>
        <w:t>, ker F</w:t>
      </w:r>
      <w:r>
        <w:rPr>
          <w:rFonts w:ascii="Arial" w:hAnsi="Arial" w:cs="Arial"/>
        </w:rPr>
        <w:t>URS</w:t>
      </w:r>
      <w:r w:rsidRPr="00326D02">
        <w:rPr>
          <w:rFonts w:ascii="Arial" w:hAnsi="Arial" w:cs="Arial"/>
        </w:rPr>
        <w:t xml:space="preserve"> te podatke pridobiva dnevno iz Registra transakcijskih računov, ki ga vodi AJPES. </w:t>
      </w:r>
      <w:r w:rsidRPr="00326D02">
        <w:rPr>
          <w:rFonts w:ascii="Arial" w:hAnsi="Arial" w:cs="Arial"/>
        </w:rPr>
        <w:lastRenderedPageBreak/>
        <w:t xml:space="preserve">Predlagatelj mora </w:t>
      </w:r>
      <w:r>
        <w:rPr>
          <w:rFonts w:ascii="Arial" w:hAnsi="Arial" w:cs="Arial"/>
        </w:rPr>
        <w:t>FURS</w:t>
      </w:r>
      <w:r w:rsidRPr="00326D02">
        <w:rPr>
          <w:rFonts w:ascii="Arial" w:hAnsi="Arial" w:cs="Arial"/>
        </w:rPr>
        <w:t xml:space="preserve"> prijaviti le podatke o računih, ki jih gospodarska družba odpre </w:t>
      </w:r>
      <w:r w:rsidR="00EB3FF1">
        <w:rPr>
          <w:rFonts w:ascii="Arial" w:hAnsi="Arial" w:cs="Arial"/>
        </w:rPr>
        <w:t xml:space="preserve">oziroma jih ima </w:t>
      </w:r>
      <w:r w:rsidRPr="00326D02">
        <w:rPr>
          <w:rFonts w:ascii="Arial" w:hAnsi="Arial" w:cs="Arial"/>
        </w:rPr>
        <w:t>v tujini.</w:t>
      </w:r>
    </w:p>
    <w:p w14:paraId="3AFCC4F5" w14:textId="77777777" w:rsidR="00385C04" w:rsidRDefault="00385C04" w:rsidP="00385C04">
      <w:pPr>
        <w:spacing w:line="240" w:lineRule="auto"/>
        <w:jc w:val="both"/>
        <w:rPr>
          <w:rFonts w:ascii="Arial" w:hAnsi="Arial" w:cs="Arial"/>
        </w:rPr>
      </w:pPr>
    </w:p>
    <w:p w14:paraId="0E1CBAE1" w14:textId="485B6656" w:rsidR="00385C04" w:rsidRDefault="00385C04" w:rsidP="00385C04">
      <w:pPr>
        <w:spacing w:line="240" w:lineRule="auto"/>
        <w:jc w:val="center"/>
        <w:rPr>
          <w:rFonts w:ascii="Arial" w:hAnsi="Arial" w:cs="Arial"/>
        </w:rPr>
      </w:pPr>
      <w:r w:rsidRPr="00385C04">
        <w:rPr>
          <w:rFonts w:ascii="Arial" w:hAnsi="Arial" w:cs="Arial"/>
          <w:noProof/>
          <w:lang w:eastAsia="sl-SI"/>
        </w:rPr>
        <w:drawing>
          <wp:inline distT="0" distB="0" distL="0" distR="0" wp14:anchorId="143EEE4A" wp14:editId="7EC0BFB5">
            <wp:extent cx="4905375" cy="2187737"/>
            <wp:effectExtent l="0" t="0" r="0" b="3175"/>
            <wp:docPr id="17" name="Slika 17" descr="S:\e-VEM\FURS navodila\GD\Ekranske slike\4 4 računi v tuj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VEM\FURS navodila\GD\Ekranske slike\4 4 računi v tujin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1485" cy="2190462"/>
                    </a:xfrm>
                    <a:prstGeom prst="rect">
                      <a:avLst/>
                    </a:prstGeom>
                    <a:noFill/>
                    <a:ln>
                      <a:noFill/>
                    </a:ln>
                  </pic:spPr>
                </pic:pic>
              </a:graphicData>
            </a:graphic>
          </wp:inline>
        </w:drawing>
      </w:r>
    </w:p>
    <w:p w14:paraId="29E0C667" w14:textId="77777777" w:rsidR="00B90D63" w:rsidRDefault="00B90D63" w:rsidP="004F77DA">
      <w:pPr>
        <w:spacing w:line="240" w:lineRule="auto"/>
        <w:jc w:val="both"/>
        <w:rPr>
          <w:rFonts w:ascii="Arial" w:hAnsi="Arial" w:cs="Arial"/>
        </w:rPr>
      </w:pPr>
    </w:p>
    <w:p w14:paraId="593C1E4E" w14:textId="77777777" w:rsidR="004F77DA" w:rsidRPr="004F77DA" w:rsidRDefault="004F77DA" w:rsidP="004F77DA">
      <w:pPr>
        <w:spacing w:line="240" w:lineRule="auto"/>
        <w:jc w:val="both"/>
        <w:rPr>
          <w:rFonts w:ascii="Arial" w:hAnsi="Arial" w:cs="Arial"/>
        </w:rPr>
      </w:pPr>
      <w:r w:rsidRPr="004F77DA">
        <w:rPr>
          <w:rFonts w:ascii="Arial" w:hAnsi="Arial" w:cs="Arial"/>
        </w:rPr>
        <w:t>Če ima gospodarska družba odprte račune v tujini, je treba izpolniti v skupnem obrazcu »Davčni podatki« naslednja polja:</w:t>
      </w:r>
    </w:p>
    <w:p w14:paraId="6C2C5C02" w14:textId="77777777" w:rsidR="004F77DA" w:rsidRPr="004F77DA" w:rsidRDefault="004F77DA" w:rsidP="004F77DA">
      <w:pPr>
        <w:spacing w:line="240" w:lineRule="auto"/>
        <w:jc w:val="both"/>
        <w:rPr>
          <w:rFonts w:ascii="Arial" w:hAnsi="Arial" w:cs="Arial"/>
        </w:rPr>
      </w:pPr>
      <w:r w:rsidRPr="004F77DA">
        <w:rPr>
          <w:rFonts w:ascii="Arial" w:hAnsi="Arial" w:cs="Arial"/>
        </w:rPr>
        <w:t>»Številka računa«: vpišete številko računa v tujini.</w:t>
      </w:r>
    </w:p>
    <w:p w14:paraId="39192AB6" w14:textId="683136A0" w:rsidR="004F77DA" w:rsidRDefault="004F77DA" w:rsidP="004F77DA">
      <w:pPr>
        <w:spacing w:line="240" w:lineRule="auto"/>
        <w:jc w:val="both"/>
        <w:rPr>
          <w:rFonts w:ascii="Arial" w:hAnsi="Arial" w:cs="Arial"/>
        </w:rPr>
      </w:pPr>
      <w:r w:rsidRPr="004F77DA">
        <w:rPr>
          <w:rFonts w:ascii="Arial" w:hAnsi="Arial" w:cs="Arial"/>
        </w:rPr>
        <w:t>»Naziv banke«: vpišete ime banke, pri kateri bo</w:t>
      </w:r>
      <w:r w:rsidR="000F31DE">
        <w:rPr>
          <w:rFonts w:ascii="Arial" w:hAnsi="Arial" w:cs="Arial"/>
        </w:rPr>
        <w:t xml:space="preserve"> </w:t>
      </w:r>
      <w:r w:rsidRPr="004F77DA">
        <w:rPr>
          <w:rFonts w:ascii="Arial" w:hAnsi="Arial" w:cs="Arial"/>
        </w:rPr>
        <w:t>imela</w:t>
      </w:r>
      <w:r w:rsidR="000F31DE">
        <w:rPr>
          <w:rFonts w:ascii="Arial" w:hAnsi="Arial" w:cs="Arial"/>
        </w:rPr>
        <w:t xml:space="preserve"> (ima)</w:t>
      </w:r>
      <w:r w:rsidRPr="004F77DA">
        <w:rPr>
          <w:rFonts w:ascii="Arial" w:hAnsi="Arial" w:cs="Arial"/>
        </w:rPr>
        <w:t xml:space="preserve"> gospodarska družba odprt račun.</w:t>
      </w:r>
    </w:p>
    <w:p w14:paraId="4A2B091D" w14:textId="430999AD" w:rsidR="00385C04" w:rsidRPr="004F77DA" w:rsidRDefault="004F77DA" w:rsidP="004F77DA">
      <w:pPr>
        <w:spacing w:line="240" w:lineRule="auto"/>
        <w:jc w:val="both"/>
        <w:rPr>
          <w:rFonts w:ascii="Arial" w:hAnsi="Arial" w:cs="Arial"/>
        </w:rPr>
      </w:pPr>
      <w:r w:rsidRPr="004F77DA">
        <w:rPr>
          <w:rFonts w:ascii="Arial" w:hAnsi="Arial" w:cs="Arial"/>
        </w:rPr>
        <w:t>»Država«: vpišete državo, v kateri bo imela</w:t>
      </w:r>
      <w:r w:rsidR="000F31DE">
        <w:rPr>
          <w:rFonts w:ascii="Arial" w:hAnsi="Arial" w:cs="Arial"/>
        </w:rPr>
        <w:t xml:space="preserve"> (ima)</w:t>
      </w:r>
      <w:r w:rsidRPr="004F77DA">
        <w:rPr>
          <w:rFonts w:ascii="Arial" w:hAnsi="Arial" w:cs="Arial"/>
        </w:rPr>
        <w:t xml:space="preserve"> gospodarska družba odprt račun.</w:t>
      </w:r>
      <w:r w:rsidR="00385C04" w:rsidRPr="004F77DA">
        <w:rPr>
          <w:rFonts w:ascii="Arial" w:hAnsi="Arial" w:cs="Arial"/>
        </w:rPr>
        <w:t xml:space="preserve"> </w:t>
      </w:r>
    </w:p>
    <w:p w14:paraId="43876D14" w14:textId="19729CDD" w:rsidR="00385C04" w:rsidRDefault="00385C04" w:rsidP="00385C04">
      <w:pPr>
        <w:spacing w:line="240" w:lineRule="auto"/>
        <w:jc w:val="both"/>
        <w:rPr>
          <w:rFonts w:ascii="Arial" w:hAnsi="Arial" w:cs="Arial"/>
        </w:rPr>
      </w:pPr>
      <w:r w:rsidRPr="00385C04">
        <w:rPr>
          <w:rFonts w:ascii="Arial" w:hAnsi="Arial" w:cs="Arial"/>
        </w:rPr>
        <w:t xml:space="preserve">S klikom na </w:t>
      </w:r>
      <w:r w:rsidR="000F31DE">
        <w:rPr>
          <w:rFonts w:ascii="Arial" w:hAnsi="Arial" w:cs="Arial"/>
        </w:rPr>
        <w:t xml:space="preserve">gumb </w:t>
      </w:r>
      <w:r w:rsidRPr="00385C04">
        <w:rPr>
          <w:rFonts w:ascii="Arial" w:hAnsi="Arial" w:cs="Arial"/>
        </w:rPr>
        <w:t>Potrdi se podatki shranijo.</w:t>
      </w:r>
      <w:r w:rsidR="00411E2A">
        <w:rPr>
          <w:rFonts w:ascii="Arial" w:hAnsi="Arial" w:cs="Arial"/>
        </w:rPr>
        <w:t xml:space="preserve"> Sistem vas vrne na prejšnjo stran, kjer kliknete </w:t>
      </w:r>
      <w:r w:rsidR="000F31DE">
        <w:rPr>
          <w:rFonts w:ascii="Arial" w:hAnsi="Arial" w:cs="Arial"/>
        </w:rPr>
        <w:t xml:space="preserve">na gumb </w:t>
      </w:r>
      <w:r w:rsidR="00A308E5">
        <w:rPr>
          <w:rFonts w:ascii="Arial" w:hAnsi="Arial" w:cs="Arial"/>
        </w:rPr>
        <w:t>N</w:t>
      </w:r>
      <w:r w:rsidR="00411E2A">
        <w:rPr>
          <w:rFonts w:ascii="Arial" w:hAnsi="Arial" w:cs="Arial"/>
        </w:rPr>
        <w:t xml:space="preserve">aprej. </w:t>
      </w:r>
    </w:p>
    <w:p w14:paraId="0F105491" w14:textId="77777777" w:rsidR="00385C04" w:rsidRDefault="00385C04" w:rsidP="00385C04">
      <w:pPr>
        <w:spacing w:line="240" w:lineRule="auto"/>
        <w:jc w:val="both"/>
        <w:rPr>
          <w:rFonts w:ascii="Arial" w:hAnsi="Arial" w:cs="Arial"/>
        </w:rPr>
      </w:pPr>
    </w:p>
    <w:p w14:paraId="188EFA9E" w14:textId="72D63067" w:rsidR="00385C04" w:rsidRPr="00261E61" w:rsidRDefault="00411E2A" w:rsidP="00411E2A">
      <w:pPr>
        <w:pStyle w:val="Heading2"/>
        <w:numPr>
          <w:ilvl w:val="1"/>
          <w:numId w:val="1"/>
        </w:numPr>
        <w:rPr>
          <w:rFonts w:ascii="Arial" w:hAnsi="Arial" w:cs="Arial"/>
          <w:b/>
          <w:color w:val="auto"/>
        </w:rPr>
      </w:pPr>
      <w:bookmarkStart w:id="20" w:name="_Toc463357058"/>
      <w:r w:rsidRPr="00261E61">
        <w:rPr>
          <w:rFonts w:ascii="Arial" w:hAnsi="Arial" w:cs="Arial"/>
          <w:b/>
          <w:color w:val="auto"/>
        </w:rPr>
        <w:t>Povezane osebe in osebe, ki vodijo poslovne knjige</w:t>
      </w:r>
      <w:r w:rsidR="00C5206F" w:rsidRPr="00261E61">
        <w:rPr>
          <w:rFonts w:ascii="Arial" w:hAnsi="Arial" w:cs="Arial"/>
          <w:b/>
          <w:color w:val="auto"/>
        </w:rPr>
        <w:t xml:space="preserve"> (4. korak)</w:t>
      </w:r>
      <w:bookmarkEnd w:id="20"/>
      <w:r w:rsidRPr="00261E61">
        <w:rPr>
          <w:rFonts w:ascii="Arial" w:hAnsi="Arial" w:cs="Arial"/>
          <w:b/>
          <w:color w:val="auto"/>
        </w:rPr>
        <w:t xml:space="preserve"> </w:t>
      </w:r>
    </w:p>
    <w:p w14:paraId="635C2C22" w14:textId="77777777" w:rsidR="00411E2A" w:rsidRDefault="00411E2A" w:rsidP="00385C04">
      <w:pPr>
        <w:spacing w:line="240" w:lineRule="auto"/>
        <w:jc w:val="both"/>
        <w:rPr>
          <w:rFonts w:ascii="Arial" w:hAnsi="Arial" w:cs="Arial"/>
        </w:rPr>
      </w:pPr>
    </w:p>
    <w:p w14:paraId="62160FAF" w14:textId="6D79B364" w:rsidR="00411E2A" w:rsidRDefault="00E517DF" w:rsidP="00385C04">
      <w:pPr>
        <w:spacing w:line="240" w:lineRule="auto"/>
        <w:jc w:val="both"/>
        <w:rPr>
          <w:rFonts w:ascii="Arial" w:hAnsi="Arial" w:cs="Arial"/>
        </w:rPr>
      </w:pPr>
      <w:r w:rsidRPr="00E517DF">
        <w:rPr>
          <w:rFonts w:ascii="Arial" w:hAnsi="Arial" w:cs="Arial"/>
        </w:rPr>
        <w:t>Če ima gospodarska družba povezane osebe, je treba vpisati davčne številke oseb, s katerimi je gospodarska družba povezana.</w:t>
      </w:r>
      <w:r w:rsidR="00B76125">
        <w:rPr>
          <w:rFonts w:ascii="Arial" w:hAnsi="Arial" w:cs="Arial"/>
        </w:rPr>
        <w:t xml:space="preserve"> Prav tako je </w:t>
      </w:r>
      <w:r w:rsidR="003057D1">
        <w:rPr>
          <w:rFonts w:ascii="Arial" w:hAnsi="Arial" w:cs="Arial"/>
        </w:rPr>
        <w:t>potrebno</w:t>
      </w:r>
      <w:r w:rsidR="00B76125">
        <w:rPr>
          <w:rFonts w:ascii="Arial" w:hAnsi="Arial" w:cs="Arial"/>
        </w:rPr>
        <w:t xml:space="preserve"> vpisati podatke o osebi/ah, ki vodijo poslovne knjige zavezanca.</w:t>
      </w:r>
    </w:p>
    <w:p w14:paraId="036485AB" w14:textId="77777777" w:rsidR="00411E2A" w:rsidRDefault="00411E2A" w:rsidP="00385C04">
      <w:pPr>
        <w:spacing w:line="240" w:lineRule="auto"/>
        <w:jc w:val="both"/>
        <w:rPr>
          <w:rFonts w:ascii="Arial" w:hAnsi="Arial" w:cs="Arial"/>
        </w:rPr>
      </w:pPr>
    </w:p>
    <w:p w14:paraId="2A0E9E01" w14:textId="433F8A28" w:rsidR="00794518" w:rsidRDefault="00794518" w:rsidP="00794518">
      <w:pPr>
        <w:spacing w:line="240" w:lineRule="auto"/>
        <w:jc w:val="center"/>
        <w:rPr>
          <w:rFonts w:ascii="Arial" w:hAnsi="Arial" w:cs="Arial"/>
        </w:rPr>
      </w:pPr>
      <w:r w:rsidRPr="00794518">
        <w:rPr>
          <w:rFonts w:ascii="Arial" w:hAnsi="Arial" w:cs="Arial"/>
          <w:noProof/>
          <w:lang w:eastAsia="sl-SI"/>
        </w:rPr>
        <w:lastRenderedPageBreak/>
        <w:drawing>
          <wp:inline distT="0" distB="0" distL="0" distR="0" wp14:anchorId="519C0F34" wp14:editId="617E1207">
            <wp:extent cx="4387755" cy="4564777"/>
            <wp:effectExtent l="0" t="0" r="0" b="7620"/>
            <wp:docPr id="4" name="Slika 4" descr="S:\e-VEM\FURS navodila\GD\Ekranske slike\5 povezane os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M\FURS navodila\GD\Ekranske slike\5 povezane oseb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275" cy="4566358"/>
                    </a:xfrm>
                    <a:prstGeom prst="rect">
                      <a:avLst/>
                    </a:prstGeom>
                    <a:noFill/>
                    <a:ln>
                      <a:noFill/>
                    </a:ln>
                  </pic:spPr>
                </pic:pic>
              </a:graphicData>
            </a:graphic>
          </wp:inline>
        </w:drawing>
      </w:r>
    </w:p>
    <w:p w14:paraId="23CDD26E" w14:textId="77777777" w:rsidR="00794518" w:rsidRDefault="00794518" w:rsidP="00385C04">
      <w:pPr>
        <w:spacing w:line="240" w:lineRule="auto"/>
        <w:jc w:val="both"/>
        <w:rPr>
          <w:rFonts w:ascii="Arial" w:hAnsi="Arial" w:cs="Arial"/>
        </w:rPr>
      </w:pPr>
    </w:p>
    <w:p w14:paraId="179AED8D" w14:textId="7BE6B22E" w:rsidR="007F61AD" w:rsidRDefault="007F61AD" w:rsidP="007F61AD">
      <w:pPr>
        <w:spacing w:line="240" w:lineRule="auto"/>
        <w:jc w:val="both"/>
        <w:rPr>
          <w:rFonts w:ascii="Arial" w:hAnsi="Arial" w:cs="Arial"/>
        </w:rPr>
      </w:pPr>
      <w:r w:rsidRPr="007F61AD">
        <w:rPr>
          <w:rFonts w:ascii="Arial" w:hAnsi="Arial" w:cs="Arial"/>
        </w:rPr>
        <w:t>Določila o povezanih osebah vsebuje</w:t>
      </w:r>
      <w:r w:rsidR="0023774D">
        <w:rPr>
          <w:rFonts w:ascii="Arial" w:hAnsi="Arial" w:cs="Arial"/>
        </w:rPr>
        <w:t>ta</w:t>
      </w:r>
      <w:r w:rsidRPr="007F61AD">
        <w:rPr>
          <w:rFonts w:ascii="Arial" w:hAnsi="Arial" w:cs="Arial"/>
        </w:rPr>
        <w:t xml:space="preserve"> 16. </w:t>
      </w:r>
      <w:r w:rsidR="0023774D">
        <w:rPr>
          <w:rFonts w:ascii="Arial" w:hAnsi="Arial" w:cs="Arial"/>
        </w:rPr>
        <w:t xml:space="preserve">in 17. </w:t>
      </w:r>
      <w:r w:rsidRPr="007F61AD">
        <w:rPr>
          <w:rFonts w:ascii="Arial" w:hAnsi="Arial" w:cs="Arial"/>
        </w:rPr>
        <w:t>člen Zakona o davku od dohodkov pravnih oseb – ZDDPO-2, in sicer:</w:t>
      </w:r>
    </w:p>
    <w:p w14:paraId="7AF5E52B" w14:textId="4665908A" w:rsidR="00437266" w:rsidRPr="007F61AD" w:rsidRDefault="00437266" w:rsidP="007F61AD">
      <w:pPr>
        <w:spacing w:line="240" w:lineRule="auto"/>
        <w:jc w:val="both"/>
        <w:rPr>
          <w:rFonts w:ascii="Arial" w:hAnsi="Arial" w:cs="Arial"/>
        </w:rPr>
      </w:pPr>
      <w:r>
        <w:rPr>
          <w:rFonts w:ascii="Arial" w:hAnsi="Arial" w:cs="Arial"/>
        </w:rPr>
        <w:t>16. člen</w:t>
      </w:r>
    </w:p>
    <w:p w14:paraId="37B20745" w14:textId="77777777" w:rsidR="007F61AD" w:rsidRPr="007F61AD" w:rsidRDefault="007F61AD" w:rsidP="007F61AD">
      <w:pPr>
        <w:spacing w:line="240" w:lineRule="auto"/>
        <w:jc w:val="both"/>
        <w:rPr>
          <w:rFonts w:ascii="Arial" w:hAnsi="Arial" w:cs="Arial"/>
        </w:rPr>
      </w:pPr>
      <w:r w:rsidRPr="007F61AD">
        <w:rPr>
          <w:rFonts w:ascii="Arial" w:hAnsi="Arial" w:cs="Arial"/>
        </w:rPr>
        <w:t>»(1) Za povezani osebi se štejeta zavezanec rezident ali nerezident in tuja pravna oseba ali tuja oseba brez pravne osebnosti, ki ni zavezanec (v nadaljnjem besedilu: tuja oseba), če:</w:t>
      </w:r>
    </w:p>
    <w:p w14:paraId="46528917" w14:textId="358AEAC0" w:rsidR="007F61AD" w:rsidRPr="007F61AD" w:rsidRDefault="007F61AD" w:rsidP="007F61AD">
      <w:pPr>
        <w:spacing w:line="240" w:lineRule="auto"/>
        <w:ind w:left="705" w:hanging="705"/>
        <w:jc w:val="both"/>
        <w:rPr>
          <w:rFonts w:ascii="Arial" w:hAnsi="Arial" w:cs="Arial"/>
        </w:rPr>
      </w:pPr>
      <w:r w:rsidRPr="007F61AD">
        <w:rPr>
          <w:rFonts w:ascii="Arial" w:hAnsi="Arial" w:cs="Arial"/>
        </w:rPr>
        <w:t>1.</w:t>
      </w:r>
      <w:r w:rsidR="005A61F5">
        <w:rPr>
          <w:rFonts w:ascii="Arial" w:hAnsi="Arial" w:cs="Arial"/>
        </w:rPr>
        <w:tab/>
      </w:r>
      <w:r w:rsidRPr="007F61AD">
        <w:rPr>
          <w:rFonts w:ascii="Arial" w:hAnsi="Arial" w:cs="Arial"/>
        </w:rPr>
        <w:t>ima zavezanec neposredno ali posredno v lasti najmanj 25</w:t>
      </w:r>
      <w:r w:rsidR="00CC74EE">
        <w:rPr>
          <w:rFonts w:ascii="Arial" w:hAnsi="Arial" w:cs="Arial"/>
        </w:rPr>
        <w:t xml:space="preserve"> </w:t>
      </w:r>
      <w:r w:rsidRPr="007F61AD">
        <w:rPr>
          <w:rFonts w:ascii="Arial" w:hAnsi="Arial" w:cs="Arial"/>
        </w:rPr>
        <w:t>% vrednosti ali števila delnic ali deležev v kapitalu, upravljanju ali nadzoru oziroma glasovalnih pravic, v tuji osebi ali obvladuje tujo osebo na podlagi pogodbe ali se pogoji transakcije razlikujejo od pogojev, ki so ali bi bili v enakih ali primerljivih okoliščinah doseženi med nepovezanimi osebami; ali</w:t>
      </w:r>
    </w:p>
    <w:p w14:paraId="3AAD20A5" w14:textId="55AC0901" w:rsidR="007F61AD" w:rsidRPr="007F61AD" w:rsidRDefault="007F61AD" w:rsidP="007F61AD">
      <w:pPr>
        <w:spacing w:line="240" w:lineRule="auto"/>
        <w:ind w:left="705" w:hanging="705"/>
        <w:jc w:val="both"/>
        <w:rPr>
          <w:rFonts w:ascii="Arial" w:hAnsi="Arial" w:cs="Arial"/>
        </w:rPr>
      </w:pPr>
      <w:r w:rsidRPr="007F61AD">
        <w:rPr>
          <w:rFonts w:ascii="Arial" w:hAnsi="Arial" w:cs="Arial"/>
        </w:rPr>
        <w:t>2.</w:t>
      </w:r>
      <w:r w:rsidRPr="007F61AD">
        <w:rPr>
          <w:rFonts w:ascii="Arial" w:hAnsi="Arial" w:cs="Arial"/>
        </w:rPr>
        <w:tab/>
        <w:t>ima tuja oseba neposredno ali posredno v lasti najmanj 25</w:t>
      </w:r>
      <w:r w:rsidR="00CC74EE">
        <w:rPr>
          <w:rFonts w:ascii="Arial" w:hAnsi="Arial" w:cs="Arial"/>
        </w:rPr>
        <w:t xml:space="preserve"> </w:t>
      </w:r>
      <w:r w:rsidRPr="007F61AD">
        <w:rPr>
          <w:rFonts w:ascii="Arial" w:hAnsi="Arial" w:cs="Arial"/>
        </w:rPr>
        <w:t>% vrednosti ali števila delnic ali deležev v kapitalu, upravljanju ali nadzoru oziroma glasovalnih pravic v zavezancu ali obvladuje zavezanca na podlagi pogodbe ali se pogoji transakcije razlikujejo od pogojev, ki so ali bi bili v enakih ali primerljivih okoliščinah doseženi med nepovezanimi osebami; ali</w:t>
      </w:r>
    </w:p>
    <w:p w14:paraId="4BB8EDC8" w14:textId="43E24F51" w:rsidR="007F61AD" w:rsidRPr="007F61AD" w:rsidRDefault="007F61AD" w:rsidP="007F61AD">
      <w:pPr>
        <w:spacing w:line="240" w:lineRule="auto"/>
        <w:ind w:left="705" w:hanging="705"/>
        <w:jc w:val="both"/>
        <w:rPr>
          <w:rFonts w:ascii="Arial" w:hAnsi="Arial" w:cs="Arial"/>
        </w:rPr>
      </w:pPr>
      <w:r w:rsidRPr="007F61AD">
        <w:rPr>
          <w:rFonts w:ascii="Arial" w:hAnsi="Arial" w:cs="Arial"/>
        </w:rPr>
        <w:t>3.</w:t>
      </w:r>
      <w:r w:rsidRPr="007F61AD">
        <w:rPr>
          <w:rFonts w:ascii="Arial" w:hAnsi="Arial" w:cs="Arial"/>
        </w:rPr>
        <w:tab/>
        <w:t>ima ista oseba hkrati neposredno ali posredno v lasti najmanj 25</w:t>
      </w:r>
      <w:r w:rsidR="00CC74EE">
        <w:rPr>
          <w:rFonts w:ascii="Arial" w:hAnsi="Arial" w:cs="Arial"/>
        </w:rPr>
        <w:t xml:space="preserve"> </w:t>
      </w:r>
      <w:r w:rsidRPr="007F61AD">
        <w:rPr>
          <w:rFonts w:ascii="Arial" w:hAnsi="Arial" w:cs="Arial"/>
        </w:rPr>
        <w:t>% vrednosti ali števila delnic ali deležev v kapitalu, upravljanju ali nadzoru v zavezancu in tuji osebi ali dveh zavezancih ali ju obvladuje na podlagi pogodbe ali se pogoji transakcije razlikujejo od pogojev, ki so ali bi bili v enakih ali primerljivih okoliščinah doseženi med nepovezanimi osebami; ali</w:t>
      </w:r>
    </w:p>
    <w:p w14:paraId="4D6DA6C6" w14:textId="5C09BC1A" w:rsidR="00572CB8" w:rsidRDefault="007F61AD" w:rsidP="005A61F5">
      <w:pPr>
        <w:spacing w:line="240" w:lineRule="auto"/>
        <w:ind w:left="703" w:hanging="703"/>
        <w:jc w:val="both"/>
        <w:rPr>
          <w:rFonts w:ascii="Arial" w:hAnsi="Arial" w:cs="Arial"/>
        </w:rPr>
      </w:pPr>
      <w:r w:rsidRPr="007F61AD">
        <w:rPr>
          <w:rFonts w:ascii="Arial" w:hAnsi="Arial" w:cs="Arial"/>
        </w:rPr>
        <w:lastRenderedPageBreak/>
        <w:t>4.</w:t>
      </w:r>
      <w:r w:rsidR="007E600D">
        <w:rPr>
          <w:rFonts w:ascii="Arial" w:hAnsi="Arial" w:cs="Arial"/>
        </w:rPr>
        <w:tab/>
      </w:r>
      <w:r w:rsidRPr="007F61AD">
        <w:rPr>
          <w:rFonts w:ascii="Arial" w:hAnsi="Arial" w:cs="Arial"/>
        </w:rPr>
        <w:t>imajo iste fizične osebe ali njihovi družinski člani neposredno ali posredno v lasti najmanj 25</w:t>
      </w:r>
      <w:r w:rsidR="00CC74EE">
        <w:rPr>
          <w:rFonts w:ascii="Arial" w:hAnsi="Arial" w:cs="Arial"/>
        </w:rPr>
        <w:t xml:space="preserve"> </w:t>
      </w:r>
      <w:r w:rsidRPr="007F61AD">
        <w:rPr>
          <w:rFonts w:ascii="Arial" w:hAnsi="Arial" w:cs="Arial"/>
        </w:rPr>
        <w:t>% vrednosti ali števila delnic ali deležev v kapitalu, upravljanju ali nadzoru v zavezancu in tuji osebi ali dveh rezidentih ali ju obvladujejo na podlagi pogodbe ali se pogoji transakcije razlikujejo od pogojev, ki so ali bi bili v enakih ali primerljivih okoliščinah doseženi med nepovezanimi osebami.</w:t>
      </w:r>
    </w:p>
    <w:p w14:paraId="792C4AD9" w14:textId="32393E0E" w:rsidR="00A308E5" w:rsidRDefault="007F61AD" w:rsidP="00A308E5">
      <w:pPr>
        <w:spacing w:line="240" w:lineRule="auto"/>
        <w:jc w:val="both"/>
        <w:rPr>
          <w:rFonts w:ascii="Arial" w:hAnsi="Arial" w:cs="Arial"/>
        </w:rPr>
      </w:pPr>
      <w:r w:rsidRPr="007F61AD">
        <w:rPr>
          <w:rFonts w:ascii="Arial" w:hAnsi="Arial" w:cs="Arial"/>
        </w:rPr>
        <w:t>(2) Za družinske člane se po tem členu šteje zakonec ali oseba, s katero fizična oseba živi v dalj časa trajajoči življenjski skupnosti, ki ima po zakonu, ki ureja zakonsko zvezo in družinska razmerja, enake pravne posledice kot zakonska zveza, ali partner oziroma partnerica (v nadaljnjem besedilu: partner), s katerim fizična oseba živi v registrirani istospolni partnerski skupnosti, po zakonu, ki ureja registracijo istospolne partnerske skupnosti, otrok, posvojenec in pastorek ali otrok osebe, s katero fizična oseba živi v dalj časa trajajoči življenjski skupnosti, ki ima po zakonu, ki ureja zakonsko zvezo in družinska razmerja, enake pravne posledice kot zakonska zveza ali otrok partnerja, s katerim fizična oseba živi v registrirani istospolni partnerski skupnosti, po zakonu, ki ureja registracijo istospolne partnerske skupnosti, ter starši in posvojitelji fizične osebe.«</w:t>
      </w:r>
    </w:p>
    <w:p w14:paraId="4166E9F4" w14:textId="2986B74C" w:rsidR="00437266" w:rsidRDefault="00437266" w:rsidP="00A308E5">
      <w:pPr>
        <w:spacing w:line="240" w:lineRule="auto"/>
        <w:jc w:val="both"/>
        <w:rPr>
          <w:rFonts w:ascii="Arial" w:hAnsi="Arial" w:cs="Arial"/>
        </w:rPr>
      </w:pPr>
      <w:r>
        <w:rPr>
          <w:rFonts w:ascii="Arial" w:hAnsi="Arial" w:cs="Arial"/>
        </w:rPr>
        <w:t>in 17. člen</w:t>
      </w:r>
    </w:p>
    <w:p w14:paraId="68B75E48" w14:textId="60A56FFB" w:rsidR="005A61F5" w:rsidRDefault="005A61F5" w:rsidP="005A61F5">
      <w:pPr>
        <w:pStyle w:val="odstavek1"/>
        <w:spacing w:before="0" w:after="160"/>
        <w:ind w:firstLine="0"/>
      </w:pPr>
      <w:r>
        <w:t>»(1) Za povezani osebi se štejeta rezidenta:</w:t>
      </w:r>
    </w:p>
    <w:p w14:paraId="5DA8D888" w14:textId="2EB5ED03" w:rsidR="005A61F5" w:rsidRDefault="005A61F5" w:rsidP="005A61F5">
      <w:pPr>
        <w:pStyle w:val="tevilnatoka1"/>
        <w:ind w:left="709" w:hanging="709"/>
        <w:rPr>
          <w:rFonts w:eastAsiaTheme="minorHAnsi"/>
          <w:lang w:eastAsia="en-US"/>
        </w:rPr>
      </w:pPr>
      <w:r w:rsidRPr="005A61F5">
        <w:rPr>
          <w:rFonts w:eastAsiaTheme="minorHAnsi"/>
          <w:lang w:eastAsia="en-US"/>
        </w:rPr>
        <w:t>1.</w:t>
      </w:r>
      <w:r>
        <w:rPr>
          <w:rFonts w:eastAsiaTheme="minorHAnsi"/>
          <w:lang w:eastAsia="en-US"/>
        </w:rPr>
        <w:tab/>
      </w:r>
      <w:r w:rsidRPr="005A61F5">
        <w:rPr>
          <w:rFonts w:eastAsiaTheme="minorHAnsi"/>
          <w:lang w:eastAsia="en-US"/>
        </w:rPr>
        <w:t>ki sta povezana v kapitalu, upravljanju ali nadzoru tako, da ima en rezident neposredno ali posredno v lasti najmanj 25% vrednosti ali števila delnic ali deležev v kapitalu, upravljanju ali nadzoru oziroma glasovalnih pravic v drugem rezidentu ali obvladuje drugega rezidenta na podlagi pogodbe na način, ki se razlikuje od razmerij med nepovezanimi osebami; ali</w:t>
      </w:r>
    </w:p>
    <w:p w14:paraId="2D5C91C8" w14:textId="77777777" w:rsidR="005A61F5" w:rsidRPr="005A61F5" w:rsidRDefault="005A61F5" w:rsidP="005A61F5">
      <w:pPr>
        <w:pStyle w:val="tevilnatoka1"/>
        <w:ind w:left="709" w:hanging="709"/>
        <w:rPr>
          <w:rFonts w:eastAsiaTheme="minorHAnsi"/>
          <w:lang w:eastAsia="en-US"/>
        </w:rPr>
      </w:pPr>
    </w:p>
    <w:p w14:paraId="3187B438" w14:textId="0052A3A6" w:rsidR="005A61F5" w:rsidRPr="005A61F5" w:rsidRDefault="005A61F5" w:rsidP="005A61F5">
      <w:pPr>
        <w:pStyle w:val="tevilnatoka1"/>
        <w:spacing w:after="160"/>
        <w:ind w:left="709" w:hanging="709"/>
        <w:rPr>
          <w:rFonts w:eastAsiaTheme="minorHAnsi"/>
          <w:lang w:eastAsia="en-US"/>
        </w:rPr>
      </w:pPr>
      <w:r w:rsidRPr="005A61F5">
        <w:rPr>
          <w:rFonts w:eastAsiaTheme="minorHAnsi"/>
          <w:lang w:eastAsia="en-US"/>
        </w:rPr>
        <w:t>2.</w:t>
      </w:r>
      <w:r>
        <w:rPr>
          <w:rFonts w:eastAsiaTheme="minorHAnsi"/>
          <w:lang w:eastAsia="en-US"/>
        </w:rPr>
        <w:tab/>
      </w:r>
      <w:r w:rsidRPr="005A61F5">
        <w:rPr>
          <w:rFonts w:eastAsiaTheme="minorHAnsi"/>
          <w:lang w:eastAsia="en-US"/>
        </w:rPr>
        <w:t>če imajo iste pravne ali fizične osebe ali njihovi družinski člani v dveh rezidentih neposredno ali posredno v lasti najmanj 25% vrednosti ali</w:t>
      </w:r>
      <w:r w:rsidR="006F0EA8">
        <w:rPr>
          <w:rFonts w:eastAsiaTheme="minorHAnsi"/>
          <w:lang w:eastAsia="en-US"/>
        </w:rPr>
        <w:t xml:space="preserve"> </w:t>
      </w:r>
      <w:r w:rsidRPr="005A61F5">
        <w:rPr>
          <w:rFonts w:eastAsiaTheme="minorHAnsi"/>
          <w:lang w:eastAsia="en-US"/>
        </w:rPr>
        <w:t>števila delnic ali deležev v kapitalu, upravljanju ali nadzoru oziroma glasovalnih pravic ali ju obvladujejo na podlagi pogodbe na način, ki se razlikuje od razmerij med nepovezanimi osebami.</w:t>
      </w:r>
    </w:p>
    <w:p w14:paraId="3E19A7E1" w14:textId="77777777" w:rsidR="005A61F5" w:rsidRDefault="005A61F5" w:rsidP="005A61F5">
      <w:pPr>
        <w:pStyle w:val="odstavek1"/>
        <w:spacing w:before="0" w:after="160"/>
        <w:ind w:firstLine="0"/>
      </w:pPr>
      <w:r>
        <w:t>(2) Za povezani osebi se štejeta tudi rezident in fizična oseba, ki opravlja dejavnost, če ima ista fizična oseba ali njeni družinski člani v rezidentu najmanj 25% vrednosti ali števila delnic ali deležev v kapitalu, upravljanju ali nadzoru oziroma glasovalnih pravic ali obvladuje rezidenta na podlagi pogodbe na način, ki se razlikuje od razmerij med nepovezanimi osebami.</w:t>
      </w:r>
    </w:p>
    <w:p w14:paraId="794A2CEA" w14:textId="7D5CD591" w:rsidR="005A61F5" w:rsidRDefault="005A61F5" w:rsidP="005A61F5">
      <w:pPr>
        <w:pStyle w:val="odstavek1"/>
        <w:spacing w:before="0" w:after="160"/>
        <w:ind w:firstLine="0"/>
      </w:pPr>
      <w:r w:rsidRPr="005A61F5">
        <w:rPr>
          <w:rFonts w:eastAsiaTheme="minorHAnsi"/>
          <w:lang w:eastAsia="en-US"/>
        </w:rPr>
        <w:t>(3) Za družinske člane se po tem členu šteje zakonec ali oseba, s katero fizična oseba živi v</w:t>
      </w:r>
      <w:r>
        <w:t xml:space="preserve"> dalj časa trajajoči življenjski skupnosti, ki ima po zakonu, ki ureja zakonsko zvezo in družinska razmerja, enake pravne posledice kot zakonska zveza, ali partner, s katerim fizična oseba živi v registrirani istospolni partnerski skupnosti, po zakonu, ki ureja registracijo istospolne partnerske skupnosti, otrok, posvojenec in pastorek ali otrok osebe, s katero fizična oseba živi v dalj časa trajajoči življenjski skupnosti, ki ima po zakonu, ki ureja zakonsko zvezo in družinska razmerja, enake pravne posledice kot zakonska zveza, ali otrok partnerja, s katerim fizična oseba živi v registrirani istospolni partnerski skupnosti, po zakonu, ki ureja registracijo istospolne partnerske skupnosti, ter starši in posvojitelji fizične osebe.«</w:t>
      </w:r>
    </w:p>
    <w:p w14:paraId="46D46290" w14:textId="77777777" w:rsidR="00A308E5" w:rsidRDefault="00A308E5" w:rsidP="00A308E5">
      <w:pPr>
        <w:spacing w:line="240" w:lineRule="auto"/>
        <w:jc w:val="both"/>
        <w:rPr>
          <w:rFonts w:ascii="Arial" w:hAnsi="Arial" w:cs="Arial"/>
        </w:rPr>
      </w:pPr>
    </w:p>
    <w:p w14:paraId="400B335B" w14:textId="7B918CC5" w:rsidR="004A3908" w:rsidRPr="00261E61" w:rsidRDefault="004A3908" w:rsidP="00261E61">
      <w:pPr>
        <w:pStyle w:val="Heading3"/>
        <w:numPr>
          <w:ilvl w:val="2"/>
          <w:numId w:val="1"/>
        </w:numPr>
        <w:rPr>
          <w:rFonts w:ascii="Arial" w:hAnsi="Arial" w:cs="Arial"/>
          <w:b/>
          <w:color w:val="auto"/>
        </w:rPr>
      </w:pPr>
      <w:bookmarkStart w:id="21" w:name="_Toc463357059"/>
      <w:r w:rsidRPr="00261E61">
        <w:rPr>
          <w:rFonts w:ascii="Arial" w:hAnsi="Arial" w:cs="Arial"/>
          <w:b/>
          <w:color w:val="auto"/>
        </w:rPr>
        <w:lastRenderedPageBreak/>
        <w:t>Povezana oseba</w:t>
      </w:r>
      <w:bookmarkEnd w:id="21"/>
    </w:p>
    <w:p w14:paraId="08BDFCA2" w14:textId="77777777" w:rsidR="004A3908" w:rsidRDefault="004A3908" w:rsidP="00261E61">
      <w:pPr>
        <w:keepNext/>
        <w:spacing w:line="240" w:lineRule="auto"/>
        <w:jc w:val="both"/>
        <w:rPr>
          <w:rFonts w:ascii="Arial" w:hAnsi="Arial" w:cs="Arial"/>
        </w:rPr>
      </w:pPr>
    </w:p>
    <w:p w14:paraId="19D24B11" w14:textId="40C344B1" w:rsidR="004A3908" w:rsidRDefault="004A3908" w:rsidP="00E424A6">
      <w:pPr>
        <w:spacing w:line="240" w:lineRule="auto"/>
        <w:jc w:val="center"/>
        <w:rPr>
          <w:rFonts w:ascii="Arial" w:hAnsi="Arial" w:cs="Arial"/>
        </w:rPr>
      </w:pPr>
      <w:r w:rsidRPr="004A3908">
        <w:rPr>
          <w:rFonts w:ascii="Arial" w:hAnsi="Arial" w:cs="Arial"/>
          <w:noProof/>
          <w:lang w:eastAsia="sl-SI"/>
        </w:rPr>
        <w:drawing>
          <wp:inline distT="0" distB="0" distL="0" distR="0" wp14:anchorId="0CC9F3BC" wp14:editId="4BB3F71E">
            <wp:extent cx="4859392" cy="2053087"/>
            <wp:effectExtent l="0" t="0" r="0" b="4445"/>
            <wp:docPr id="7" name="Slika 7" descr="S:\e-VEM\FURS navodila\GD\Ekranske slike\5 1 povezane os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M\FURS navodila\GD\Ekranske slike\5 1 povezane oseb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3484" cy="2063266"/>
                    </a:xfrm>
                    <a:prstGeom prst="rect">
                      <a:avLst/>
                    </a:prstGeom>
                    <a:noFill/>
                    <a:ln>
                      <a:noFill/>
                    </a:ln>
                  </pic:spPr>
                </pic:pic>
              </a:graphicData>
            </a:graphic>
          </wp:inline>
        </w:drawing>
      </w:r>
    </w:p>
    <w:p w14:paraId="33969B6D" w14:textId="77777777" w:rsidR="004A3908" w:rsidRDefault="004A3908" w:rsidP="00A308E5">
      <w:pPr>
        <w:spacing w:line="240" w:lineRule="auto"/>
        <w:jc w:val="both"/>
        <w:rPr>
          <w:rFonts w:ascii="Arial" w:hAnsi="Arial" w:cs="Arial"/>
        </w:rPr>
      </w:pPr>
    </w:p>
    <w:p w14:paraId="62D5858B" w14:textId="77777777" w:rsidR="0080488A" w:rsidRPr="0080488A" w:rsidRDefault="0080488A" w:rsidP="0080488A">
      <w:pPr>
        <w:spacing w:line="240" w:lineRule="auto"/>
        <w:jc w:val="both"/>
        <w:rPr>
          <w:rFonts w:ascii="Arial" w:hAnsi="Arial" w:cs="Arial"/>
        </w:rPr>
      </w:pPr>
      <w:r w:rsidRPr="0080488A">
        <w:rPr>
          <w:rFonts w:ascii="Arial" w:hAnsi="Arial" w:cs="Arial"/>
        </w:rPr>
        <w:t>»Davčna številka«: vpišete davčno številko osebe, s katero je gospodarska družba povezana.</w:t>
      </w:r>
    </w:p>
    <w:p w14:paraId="347117D6" w14:textId="14BA772E" w:rsidR="0080488A" w:rsidRPr="0080488A" w:rsidRDefault="0080488A" w:rsidP="0080488A">
      <w:pPr>
        <w:spacing w:line="240" w:lineRule="auto"/>
        <w:jc w:val="both"/>
        <w:rPr>
          <w:rFonts w:ascii="Arial" w:hAnsi="Arial" w:cs="Arial"/>
        </w:rPr>
      </w:pPr>
      <w:r w:rsidRPr="0080488A">
        <w:rPr>
          <w:rFonts w:ascii="Arial" w:hAnsi="Arial" w:cs="Arial"/>
        </w:rPr>
        <w:t>»Datum p</w:t>
      </w:r>
      <w:r w:rsidR="00374BEF">
        <w:rPr>
          <w:rFonts w:ascii="Arial" w:hAnsi="Arial" w:cs="Arial"/>
        </w:rPr>
        <w:t>ovezave</w:t>
      </w:r>
      <w:r w:rsidRPr="0080488A">
        <w:rPr>
          <w:rFonts w:ascii="Arial" w:hAnsi="Arial" w:cs="Arial"/>
        </w:rPr>
        <w:t xml:space="preserve">«: vpišete datum </w:t>
      </w:r>
      <w:r w:rsidR="00064E12">
        <w:rPr>
          <w:rFonts w:ascii="Arial" w:hAnsi="Arial" w:cs="Arial"/>
        </w:rPr>
        <w:t>povezave</w:t>
      </w:r>
      <w:r w:rsidRPr="0080488A">
        <w:rPr>
          <w:rFonts w:ascii="Arial" w:hAnsi="Arial" w:cs="Arial"/>
        </w:rPr>
        <w:t xml:space="preserve"> oziroma ga izberete s pomočjo »koledarčka.«</w:t>
      </w:r>
    </w:p>
    <w:p w14:paraId="5504902B" w14:textId="34D5C0FD" w:rsidR="00E424A6" w:rsidRDefault="00E424A6" w:rsidP="00A308E5">
      <w:pPr>
        <w:spacing w:line="240" w:lineRule="auto"/>
        <w:jc w:val="both"/>
        <w:rPr>
          <w:rFonts w:ascii="Arial" w:hAnsi="Arial" w:cs="Arial"/>
        </w:rPr>
      </w:pPr>
      <w:r w:rsidRPr="00E424A6">
        <w:rPr>
          <w:rFonts w:ascii="Arial" w:hAnsi="Arial" w:cs="Arial"/>
        </w:rPr>
        <w:t>S klikom</w:t>
      </w:r>
      <w:r>
        <w:rPr>
          <w:rFonts w:ascii="Arial" w:hAnsi="Arial" w:cs="Arial"/>
        </w:rPr>
        <w:t xml:space="preserve"> na </w:t>
      </w:r>
      <w:r w:rsidR="00633EA0">
        <w:rPr>
          <w:rFonts w:ascii="Arial" w:hAnsi="Arial" w:cs="Arial"/>
        </w:rPr>
        <w:t xml:space="preserve">gumb </w:t>
      </w:r>
      <w:r>
        <w:rPr>
          <w:rFonts w:ascii="Arial" w:hAnsi="Arial" w:cs="Arial"/>
        </w:rPr>
        <w:t>Potrdi se podatki shranijo.</w:t>
      </w:r>
      <w:r w:rsidR="00572CB8">
        <w:rPr>
          <w:rFonts w:ascii="Arial" w:hAnsi="Arial" w:cs="Arial"/>
        </w:rPr>
        <w:t xml:space="preserve"> </w:t>
      </w:r>
      <w:r>
        <w:rPr>
          <w:rFonts w:ascii="Arial" w:hAnsi="Arial" w:cs="Arial"/>
        </w:rPr>
        <w:t xml:space="preserve">Tako se vrnete na prejšnjo stran. </w:t>
      </w:r>
      <w:r w:rsidR="00572CB8">
        <w:rPr>
          <w:rFonts w:ascii="Arial" w:hAnsi="Arial" w:cs="Arial"/>
        </w:rPr>
        <w:t>Dodana oseba se vam izpiše, lahko jo izbrišete, popr</w:t>
      </w:r>
      <w:r w:rsidR="0080488A">
        <w:rPr>
          <w:rFonts w:ascii="Arial" w:hAnsi="Arial" w:cs="Arial"/>
        </w:rPr>
        <w:t>avite ali pa dodate novo osebo.</w:t>
      </w:r>
    </w:p>
    <w:p w14:paraId="6FC7B40A" w14:textId="77777777" w:rsidR="0080488A" w:rsidRDefault="0080488A" w:rsidP="00A308E5">
      <w:pPr>
        <w:spacing w:line="240" w:lineRule="auto"/>
        <w:jc w:val="both"/>
        <w:rPr>
          <w:rFonts w:ascii="Arial" w:hAnsi="Arial" w:cs="Arial"/>
        </w:rPr>
      </w:pPr>
    </w:p>
    <w:p w14:paraId="619E42A2" w14:textId="0F6F3346" w:rsidR="00572CB8" w:rsidRPr="00261E61" w:rsidRDefault="00572CB8" w:rsidP="00C9022E">
      <w:pPr>
        <w:pStyle w:val="Heading3"/>
        <w:numPr>
          <w:ilvl w:val="2"/>
          <w:numId w:val="1"/>
        </w:numPr>
        <w:rPr>
          <w:rFonts w:ascii="Arial" w:hAnsi="Arial" w:cs="Arial"/>
          <w:b/>
          <w:color w:val="auto"/>
        </w:rPr>
      </w:pPr>
      <w:bookmarkStart w:id="22" w:name="_Toc463357060"/>
      <w:r w:rsidRPr="00261E61">
        <w:rPr>
          <w:rFonts w:ascii="Arial" w:hAnsi="Arial" w:cs="Arial"/>
          <w:b/>
          <w:color w:val="auto"/>
        </w:rPr>
        <w:t>Oseba, ki vodi poslovne knjige</w:t>
      </w:r>
      <w:bookmarkEnd w:id="22"/>
    </w:p>
    <w:p w14:paraId="64052289" w14:textId="77777777" w:rsidR="00C9022E" w:rsidRPr="00C9022E" w:rsidRDefault="00C9022E" w:rsidP="00C9022E">
      <w:pPr>
        <w:spacing w:line="240" w:lineRule="auto"/>
        <w:jc w:val="both"/>
        <w:rPr>
          <w:rFonts w:ascii="Arial" w:hAnsi="Arial" w:cs="Arial"/>
        </w:rPr>
      </w:pPr>
    </w:p>
    <w:p w14:paraId="636F2614" w14:textId="0601C7D8" w:rsidR="00E424A6" w:rsidRDefault="00572CB8" w:rsidP="00572CB8">
      <w:pPr>
        <w:spacing w:line="240" w:lineRule="auto"/>
        <w:jc w:val="center"/>
        <w:rPr>
          <w:rFonts w:ascii="Arial" w:hAnsi="Arial" w:cs="Arial"/>
        </w:rPr>
      </w:pPr>
      <w:r w:rsidRPr="00572CB8">
        <w:rPr>
          <w:rFonts w:ascii="Arial" w:hAnsi="Arial" w:cs="Arial"/>
          <w:noProof/>
          <w:lang w:eastAsia="sl-SI"/>
        </w:rPr>
        <w:drawing>
          <wp:inline distT="0" distB="0" distL="0" distR="0" wp14:anchorId="4759362D" wp14:editId="2FE709BF">
            <wp:extent cx="4175185" cy="3110728"/>
            <wp:effectExtent l="0" t="0" r="0" b="0"/>
            <wp:docPr id="9" name="Slika 9" descr="S:\e-VEM\FURS navodila\GD\Ekranske slike\5 2 povezane os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M\FURS navodila\GD\Ekranske slike\5 2 povezane oseb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9355" cy="3113834"/>
                    </a:xfrm>
                    <a:prstGeom prst="rect">
                      <a:avLst/>
                    </a:prstGeom>
                    <a:noFill/>
                    <a:ln>
                      <a:noFill/>
                    </a:ln>
                  </pic:spPr>
                </pic:pic>
              </a:graphicData>
            </a:graphic>
          </wp:inline>
        </w:drawing>
      </w:r>
    </w:p>
    <w:p w14:paraId="7E6475FB" w14:textId="77777777" w:rsidR="00B90D63" w:rsidRDefault="00B90D63" w:rsidP="0080488A">
      <w:pPr>
        <w:spacing w:line="240" w:lineRule="auto"/>
        <w:jc w:val="both"/>
        <w:rPr>
          <w:rFonts w:ascii="Arial" w:hAnsi="Arial" w:cs="Arial"/>
        </w:rPr>
      </w:pPr>
    </w:p>
    <w:p w14:paraId="1B46DBD7" w14:textId="4DBB0AD7" w:rsidR="0080488A" w:rsidRPr="0080488A" w:rsidRDefault="0080488A" w:rsidP="0080488A">
      <w:pPr>
        <w:spacing w:line="240" w:lineRule="auto"/>
        <w:jc w:val="both"/>
        <w:rPr>
          <w:rFonts w:ascii="Arial" w:hAnsi="Arial" w:cs="Arial"/>
        </w:rPr>
      </w:pPr>
      <w:r w:rsidRPr="0080488A">
        <w:rPr>
          <w:rFonts w:ascii="Arial" w:hAnsi="Arial" w:cs="Arial"/>
        </w:rPr>
        <w:t>»Firma oziroma osebno ime«: vpišete podatek o firmi oziroma osebnem imenu osebe, ki bo</w:t>
      </w:r>
      <w:r w:rsidR="00581E43">
        <w:rPr>
          <w:rFonts w:ascii="Arial" w:hAnsi="Arial" w:cs="Arial"/>
        </w:rPr>
        <w:t xml:space="preserve"> </w:t>
      </w:r>
      <w:r w:rsidRPr="0080488A">
        <w:rPr>
          <w:rFonts w:ascii="Arial" w:hAnsi="Arial" w:cs="Arial"/>
        </w:rPr>
        <w:t>gospodarski družbi vodila poslovne knjige.</w:t>
      </w:r>
    </w:p>
    <w:p w14:paraId="47E6326D" w14:textId="42249C20" w:rsidR="0080488A" w:rsidRPr="0080488A" w:rsidRDefault="0080488A" w:rsidP="0080488A">
      <w:pPr>
        <w:spacing w:line="240" w:lineRule="auto"/>
        <w:jc w:val="both"/>
        <w:rPr>
          <w:rFonts w:ascii="Arial" w:hAnsi="Arial" w:cs="Arial"/>
        </w:rPr>
      </w:pPr>
      <w:r w:rsidRPr="0080488A">
        <w:rPr>
          <w:rFonts w:ascii="Arial" w:hAnsi="Arial" w:cs="Arial"/>
        </w:rPr>
        <w:t>»Davčna številka«: vpišete davčno številko osebe, ki bo gospodarski družbi vodila poslovne</w:t>
      </w:r>
      <w:r w:rsidR="00581E43">
        <w:rPr>
          <w:rFonts w:ascii="Arial" w:hAnsi="Arial" w:cs="Arial"/>
        </w:rPr>
        <w:t xml:space="preserve"> </w:t>
      </w:r>
      <w:r w:rsidRPr="0080488A">
        <w:rPr>
          <w:rFonts w:ascii="Arial" w:hAnsi="Arial" w:cs="Arial"/>
        </w:rPr>
        <w:t>knjige.</w:t>
      </w:r>
    </w:p>
    <w:p w14:paraId="65295743" w14:textId="77777777" w:rsidR="0080488A" w:rsidRPr="0080488A" w:rsidRDefault="0080488A" w:rsidP="0080488A">
      <w:pPr>
        <w:spacing w:line="240" w:lineRule="auto"/>
        <w:jc w:val="both"/>
        <w:rPr>
          <w:rFonts w:ascii="Arial" w:hAnsi="Arial" w:cs="Arial"/>
        </w:rPr>
      </w:pPr>
      <w:r w:rsidRPr="0080488A">
        <w:rPr>
          <w:rFonts w:ascii="Arial" w:hAnsi="Arial" w:cs="Arial"/>
        </w:rPr>
        <w:lastRenderedPageBreak/>
        <w:t>»Datum prijave«: vpišete datum prijave oziroma ga izberete s pomočjo »koledarčka.«</w:t>
      </w:r>
    </w:p>
    <w:p w14:paraId="04336F7E" w14:textId="7E05931B" w:rsidR="005D257E" w:rsidRDefault="0080488A" w:rsidP="0080488A">
      <w:pPr>
        <w:spacing w:line="240" w:lineRule="auto"/>
        <w:jc w:val="both"/>
        <w:rPr>
          <w:rFonts w:ascii="Arial" w:hAnsi="Arial" w:cs="Arial"/>
        </w:rPr>
      </w:pPr>
      <w:r w:rsidRPr="0080488A">
        <w:rPr>
          <w:rFonts w:ascii="Arial" w:hAnsi="Arial" w:cs="Arial"/>
        </w:rPr>
        <w:t>»Naslov«:  naslov  se  poišče  s  pomočjo  Registra  prostorskih  enot  (kot  npr.  predhodno  pri poslovnem prostoru).</w:t>
      </w:r>
    </w:p>
    <w:p w14:paraId="36E976FC" w14:textId="0759797D" w:rsidR="0080488A" w:rsidRDefault="0080488A" w:rsidP="0080488A">
      <w:pPr>
        <w:spacing w:line="240" w:lineRule="auto"/>
        <w:jc w:val="both"/>
        <w:rPr>
          <w:rFonts w:ascii="Arial" w:hAnsi="Arial" w:cs="Arial"/>
        </w:rPr>
      </w:pPr>
      <w:r w:rsidRPr="0080488A">
        <w:rPr>
          <w:rFonts w:ascii="Arial" w:hAnsi="Arial" w:cs="Arial"/>
        </w:rPr>
        <w:t>S klikom na</w:t>
      </w:r>
      <w:r w:rsidR="00633EA0">
        <w:rPr>
          <w:rFonts w:ascii="Arial" w:hAnsi="Arial" w:cs="Arial"/>
        </w:rPr>
        <w:t xml:space="preserve"> gumb</w:t>
      </w:r>
      <w:r w:rsidRPr="0080488A">
        <w:rPr>
          <w:rFonts w:ascii="Arial" w:hAnsi="Arial" w:cs="Arial"/>
        </w:rPr>
        <w:t xml:space="preserve"> Potrdi se podatki shranijo. Tako se vrnete na prejšnjo stran.</w:t>
      </w:r>
    </w:p>
    <w:p w14:paraId="48DCA86A" w14:textId="77777777" w:rsidR="0080488A" w:rsidRDefault="0080488A" w:rsidP="0080488A">
      <w:pPr>
        <w:spacing w:line="240" w:lineRule="auto"/>
        <w:jc w:val="both"/>
        <w:rPr>
          <w:rFonts w:ascii="Arial" w:hAnsi="Arial" w:cs="Arial"/>
        </w:rPr>
      </w:pPr>
    </w:p>
    <w:p w14:paraId="4448DC30" w14:textId="4E6542DD" w:rsidR="005D257E" w:rsidRPr="00261E61" w:rsidRDefault="005D257E" w:rsidP="00C9022E">
      <w:pPr>
        <w:pStyle w:val="Heading2"/>
        <w:numPr>
          <w:ilvl w:val="1"/>
          <w:numId w:val="1"/>
        </w:numPr>
        <w:rPr>
          <w:rFonts w:ascii="Arial" w:hAnsi="Arial" w:cs="Arial"/>
          <w:b/>
          <w:color w:val="auto"/>
        </w:rPr>
      </w:pPr>
      <w:bookmarkStart w:id="23" w:name="_Toc463357061"/>
      <w:r w:rsidRPr="00261E61">
        <w:rPr>
          <w:rFonts w:ascii="Arial" w:hAnsi="Arial" w:cs="Arial"/>
          <w:b/>
          <w:color w:val="auto"/>
        </w:rPr>
        <w:t>Ugotavljanje davčne osnove</w:t>
      </w:r>
      <w:r w:rsidR="0080488A" w:rsidRPr="00261E61">
        <w:rPr>
          <w:rFonts w:ascii="Arial" w:hAnsi="Arial" w:cs="Arial"/>
          <w:b/>
          <w:color w:val="auto"/>
        </w:rPr>
        <w:t xml:space="preserve"> (5. korak)</w:t>
      </w:r>
      <w:bookmarkEnd w:id="23"/>
    </w:p>
    <w:p w14:paraId="74018EB9" w14:textId="77777777" w:rsidR="005D257E" w:rsidRDefault="005D257E" w:rsidP="00A308E5">
      <w:pPr>
        <w:spacing w:line="240" w:lineRule="auto"/>
        <w:jc w:val="both"/>
        <w:rPr>
          <w:rFonts w:ascii="Arial" w:hAnsi="Arial" w:cs="Arial"/>
        </w:rPr>
      </w:pPr>
    </w:p>
    <w:p w14:paraId="3224389E" w14:textId="74C85E3D" w:rsidR="005D257E" w:rsidRDefault="00C9022E" w:rsidP="00A308E5">
      <w:pPr>
        <w:spacing w:line="240" w:lineRule="auto"/>
        <w:jc w:val="both"/>
        <w:rPr>
          <w:rFonts w:ascii="Arial" w:hAnsi="Arial" w:cs="Arial"/>
        </w:rPr>
      </w:pPr>
      <w:r>
        <w:rPr>
          <w:rFonts w:ascii="Arial" w:hAnsi="Arial" w:cs="Arial"/>
        </w:rPr>
        <w:t xml:space="preserve">V tem koraku </w:t>
      </w:r>
      <w:r w:rsidR="00CA0166">
        <w:rPr>
          <w:rFonts w:ascii="Arial" w:hAnsi="Arial" w:cs="Arial"/>
        </w:rPr>
        <w:t xml:space="preserve">morate </w:t>
      </w:r>
      <w:r>
        <w:rPr>
          <w:rFonts w:ascii="Arial" w:hAnsi="Arial" w:cs="Arial"/>
        </w:rPr>
        <w:t>določit</w:t>
      </w:r>
      <w:r w:rsidR="00CA0166">
        <w:rPr>
          <w:rFonts w:ascii="Arial" w:hAnsi="Arial" w:cs="Arial"/>
        </w:rPr>
        <w:t>i</w:t>
      </w:r>
      <w:r>
        <w:rPr>
          <w:rFonts w:ascii="Arial" w:hAnsi="Arial" w:cs="Arial"/>
        </w:rPr>
        <w:t xml:space="preserve"> način ugotavljanja davčne osnove </w:t>
      </w:r>
      <w:r w:rsidR="004F564F">
        <w:rPr>
          <w:rFonts w:ascii="Arial" w:hAnsi="Arial" w:cs="Arial"/>
        </w:rPr>
        <w:t>davka od dohodkov pravnih oseb</w:t>
      </w:r>
      <w:r w:rsidR="00E66B23">
        <w:rPr>
          <w:rFonts w:ascii="Arial" w:hAnsi="Arial" w:cs="Arial"/>
        </w:rPr>
        <w:t>, in sicer:</w:t>
      </w:r>
      <w:r>
        <w:rPr>
          <w:rFonts w:ascii="Arial" w:hAnsi="Arial" w:cs="Arial"/>
        </w:rPr>
        <w:t xml:space="preserve"> </w:t>
      </w:r>
    </w:p>
    <w:p w14:paraId="68161F69" w14:textId="48927DCD" w:rsidR="00C9022E" w:rsidRPr="00E66B23" w:rsidRDefault="00E66B23" w:rsidP="00E66B23">
      <w:pPr>
        <w:pStyle w:val="ListParagraph"/>
        <w:numPr>
          <w:ilvl w:val="0"/>
          <w:numId w:val="11"/>
        </w:numPr>
        <w:spacing w:line="240" w:lineRule="auto"/>
        <w:jc w:val="both"/>
        <w:rPr>
          <w:rFonts w:ascii="Arial" w:hAnsi="Arial" w:cs="Arial"/>
        </w:rPr>
      </w:pPr>
      <w:r>
        <w:rPr>
          <w:rFonts w:ascii="Arial" w:hAnsi="Arial" w:cs="Arial"/>
        </w:rPr>
        <w:t>z</w:t>
      </w:r>
      <w:r w:rsidR="00C9022E" w:rsidRPr="00E66B23">
        <w:rPr>
          <w:rFonts w:ascii="Arial" w:hAnsi="Arial" w:cs="Arial"/>
        </w:rPr>
        <w:t xml:space="preserve"> upoštevanjem dejanskih prihodkov in </w:t>
      </w:r>
      <w:r w:rsidR="00CA0166">
        <w:rPr>
          <w:rFonts w:ascii="Arial" w:hAnsi="Arial" w:cs="Arial"/>
        </w:rPr>
        <w:t xml:space="preserve">dejanskih </w:t>
      </w:r>
      <w:r w:rsidR="00C9022E" w:rsidRPr="00E66B23">
        <w:rPr>
          <w:rFonts w:ascii="Arial" w:hAnsi="Arial" w:cs="Arial"/>
        </w:rPr>
        <w:t>odhodkov (</w:t>
      </w:r>
      <w:r>
        <w:rPr>
          <w:rFonts w:ascii="Arial" w:hAnsi="Arial" w:cs="Arial"/>
        </w:rPr>
        <w:t>D</w:t>
      </w:r>
      <w:r w:rsidR="00C9022E" w:rsidRPr="00E66B23">
        <w:rPr>
          <w:rFonts w:ascii="Arial" w:hAnsi="Arial" w:cs="Arial"/>
        </w:rPr>
        <w:t>ejanski)</w:t>
      </w:r>
      <w:r w:rsidR="004F564F">
        <w:rPr>
          <w:rFonts w:ascii="Arial" w:hAnsi="Arial" w:cs="Arial"/>
        </w:rPr>
        <w:t xml:space="preserve"> ali</w:t>
      </w:r>
    </w:p>
    <w:p w14:paraId="3E806077" w14:textId="15DB58A5" w:rsidR="00C9022E" w:rsidRDefault="00E66B23" w:rsidP="00E66B23">
      <w:pPr>
        <w:pStyle w:val="ListParagraph"/>
        <w:numPr>
          <w:ilvl w:val="0"/>
          <w:numId w:val="11"/>
        </w:numPr>
        <w:spacing w:line="240" w:lineRule="auto"/>
        <w:jc w:val="both"/>
        <w:rPr>
          <w:rFonts w:ascii="Arial" w:hAnsi="Arial" w:cs="Arial"/>
        </w:rPr>
      </w:pPr>
      <w:r>
        <w:rPr>
          <w:rFonts w:ascii="Arial" w:hAnsi="Arial" w:cs="Arial"/>
        </w:rPr>
        <w:t>z</w:t>
      </w:r>
      <w:r w:rsidR="00C9022E" w:rsidRPr="00E66B23">
        <w:rPr>
          <w:rFonts w:ascii="Arial" w:hAnsi="Arial" w:cs="Arial"/>
        </w:rPr>
        <w:t xml:space="preserve"> upoštevanjem </w:t>
      </w:r>
      <w:r>
        <w:rPr>
          <w:rFonts w:ascii="Arial" w:hAnsi="Arial" w:cs="Arial"/>
        </w:rPr>
        <w:t xml:space="preserve">dejanskih prihodkov in </w:t>
      </w:r>
      <w:r w:rsidR="00C9022E" w:rsidRPr="00E66B23">
        <w:rPr>
          <w:rFonts w:ascii="Arial" w:hAnsi="Arial" w:cs="Arial"/>
        </w:rPr>
        <w:t>normiranih odhodkov</w:t>
      </w:r>
      <w:r>
        <w:rPr>
          <w:rFonts w:ascii="Arial" w:hAnsi="Arial" w:cs="Arial"/>
        </w:rPr>
        <w:t xml:space="preserve"> (Normirani).</w:t>
      </w:r>
    </w:p>
    <w:p w14:paraId="75C21F92" w14:textId="77777777" w:rsidR="00437056" w:rsidRPr="00437056" w:rsidRDefault="00437056" w:rsidP="00437056">
      <w:pPr>
        <w:spacing w:line="240" w:lineRule="auto"/>
        <w:jc w:val="both"/>
        <w:rPr>
          <w:rFonts w:ascii="Arial" w:hAnsi="Arial" w:cs="Arial"/>
        </w:rPr>
      </w:pPr>
    </w:p>
    <w:p w14:paraId="3A33E5BE" w14:textId="330AF2FC" w:rsidR="005D257E" w:rsidRDefault="0080488A" w:rsidP="0080488A">
      <w:pPr>
        <w:spacing w:line="240" w:lineRule="auto"/>
        <w:jc w:val="center"/>
        <w:rPr>
          <w:rFonts w:ascii="Arial" w:hAnsi="Arial" w:cs="Arial"/>
        </w:rPr>
      </w:pPr>
      <w:r>
        <w:rPr>
          <w:rFonts w:ascii="Arial" w:hAnsi="Arial" w:cs="Arial"/>
          <w:noProof/>
          <w:lang w:eastAsia="sl-SI"/>
        </w:rPr>
        <w:drawing>
          <wp:inline distT="0" distB="0" distL="0" distR="0" wp14:anchorId="57DD9E3F" wp14:editId="55D06F04">
            <wp:extent cx="4176000" cy="268449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6000" cy="2684492"/>
                    </a:xfrm>
                    <a:prstGeom prst="rect">
                      <a:avLst/>
                    </a:prstGeom>
                    <a:noFill/>
                  </pic:spPr>
                </pic:pic>
              </a:graphicData>
            </a:graphic>
          </wp:inline>
        </w:drawing>
      </w:r>
    </w:p>
    <w:p w14:paraId="17826FA0" w14:textId="77777777" w:rsidR="00B90D63" w:rsidRDefault="00B90D63" w:rsidP="00C9022E">
      <w:pPr>
        <w:spacing w:line="240" w:lineRule="auto"/>
        <w:jc w:val="both"/>
        <w:rPr>
          <w:rFonts w:ascii="Arial" w:hAnsi="Arial" w:cs="Arial"/>
        </w:rPr>
      </w:pPr>
    </w:p>
    <w:p w14:paraId="47F4112A" w14:textId="4C345E79" w:rsidR="00C9022E" w:rsidRDefault="0080488A" w:rsidP="00C9022E">
      <w:pPr>
        <w:spacing w:line="240" w:lineRule="auto"/>
        <w:jc w:val="both"/>
        <w:rPr>
          <w:rFonts w:ascii="Arial" w:hAnsi="Arial" w:cs="Arial"/>
        </w:rPr>
      </w:pPr>
      <w:r w:rsidRPr="0080488A">
        <w:rPr>
          <w:rFonts w:ascii="Arial" w:hAnsi="Arial" w:cs="Arial"/>
        </w:rPr>
        <w:t xml:space="preserve">Kot predlagatelj obračuna morate </w:t>
      </w:r>
      <w:r w:rsidR="00EF4C0C">
        <w:rPr>
          <w:rFonts w:ascii="Arial" w:hAnsi="Arial" w:cs="Arial"/>
        </w:rPr>
        <w:t xml:space="preserve">za </w:t>
      </w:r>
      <w:r w:rsidR="00EB3060">
        <w:rPr>
          <w:rFonts w:ascii="Arial" w:hAnsi="Arial" w:cs="Arial"/>
        </w:rPr>
        <w:t>podjetje</w:t>
      </w:r>
      <w:r w:rsidR="00503344">
        <w:rPr>
          <w:rFonts w:ascii="Arial" w:hAnsi="Arial" w:cs="Arial"/>
        </w:rPr>
        <w:t xml:space="preserve"> – zavezanca</w:t>
      </w:r>
      <w:r w:rsidR="00EF4C0C">
        <w:rPr>
          <w:rFonts w:ascii="Arial" w:hAnsi="Arial" w:cs="Arial"/>
        </w:rPr>
        <w:t xml:space="preserve"> </w:t>
      </w:r>
      <w:r w:rsidRPr="0080488A">
        <w:rPr>
          <w:rFonts w:ascii="Arial" w:hAnsi="Arial" w:cs="Arial"/>
        </w:rPr>
        <w:t xml:space="preserve">najprej obvezno izbrati način ugotavljanja davčne osnove, tako da označite polje </w:t>
      </w:r>
      <w:r>
        <w:rPr>
          <w:rFonts w:ascii="Arial" w:hAnsi="Arial" w:cs="Arial"/>
        </w:rPr>
        <w:t>»</w:t>
      </w:r>
      <w:r w:rsidRPr="0080488A">
        <w:rPr>
          <w:rFonts w:ascii="Arial" w:hAnsi="Arial" w:cs="Arial"/>
        </w:rPr>
        <w:t>Dejanski</w:t>
      </w:r>
      <w:r>
        <w:rPr>
          <w:rFonts w:ascii="Arial" w:hAnsi="Arial" w:cs="Arial"/>
        </w:rPr>
        <w:t>«</w:t>
      </w:r>
      <w:r w:rsidRPr="0080488A">
        <w:rPr>
          <w:rFonts w:ascii="Arial" w:hAnsi="Arial" w:cs="Arial"/>
        </w:rPr>
        <w:t xml:space="preserve"> ali polje </w:t>
      </w:r>
      <w:r>
        <w:rPr>
          <w:rFonts w:ascii="Arial" w:hAnsi="Arial" w:cs="Arial"/>
        </w:rPr>
        <w:t>»</w:t>
      </w:r>
      <w:r w:rsidRPr="0080488A">
        <w:rPr>
          <w:rFonts w:ascii="Arial" w:hAnsi="Arial" w:cs="Arial"/>
        </w:rPr>
        <w:t>Normirani</w:t>
      </w:r>
      <w:r>
        <w:rPr>
          <w:rFonts w:ascii="Arial" w:hAnsi="Arial" w:cs="Arial"/>
        </w:rPr>
        <w:t>«</w:t>
      </w:r>
      <w:r w:rsidRPr="0080488A">
        <w:rPr>
          <w:rFonts w:ascii="Arial" w:hAnsi="Arial" w:cs="Arial"/>
        </w:rPr>
        <w:t>. Izbranega načina ugotavljanja davčne osnove, potem ko izpolnjen obrazec oddate, do zaključka tekočega davčnega obdobja ni možno spreminjati.</w:t>
      </w:r>
    </w:p>
    <w:p w14:paraId="58CFD931" w14:textId="77777777" w:rsidR="0080488A" w:rsidRPr="0080488A" w:rsidRDefault="0080488A" w:rsidP="00C9022E">
      <w:pPr>
        <w:spacing w:line="240" w:lineRule="auto"/>
        <w:jc w:val="both"/>
        <w:rPr>
          <w:rFonts w:ascii="Arial" w:hAnsi="Arial" w:cs="Arial"/>
        </w:rPr>
      </w:pPr>
    </w:p>
    <w:p w14:paraId="1B01C71F" w14:textId="30845C0B" w:rsidR="00314ACB" w:rsidRPr="00261E61" w:rsidRDefault="00EF4C0C" w:rsidP="00EF4C0C">
      <w:pPr>
        <w:pStyle w:val="Heading3"/>
        <w:numPr>
          <w:ilvl w:val="2"/>
          <w:numId w:val="1"/>
        </w:numPr>
        <w:rPr>
          <w:rFonts w:ascii="Arial" w:hAnsi="Arial" w:cs="Arial"/>
          <w:b/>
          <w:color w:val="auto"/>
        </w:rPr>
      </w:pPr>
      <w:bookmarkStart w:id="24" w:name="_Toc463357062"/>
      <w:r w:rsidRPr="00261E61">
        <w:rPr>
          <w:rFonts w:ascii="Arial" w:hAnsi="Arial" w:cs="Arial"/>
          <w:b/>
          <w:color w:val="auto"/>
        </w:rPr>
        <w:t>Zavezanci, ki ugotavljajo davčno osnovo na podlagi dejanskih prihodkov in dejanskih odhodkov</w:t>
      </w:r>
      <w:bookmarkEnd w:id="24"/>
    </w:p>
    <w:p w14:paraId="60CBD6B4" w14:textId="77777777" w:rsidR="00EF4C0C" w:rsidRPr="00B90D63" w:rsidRDefault="00EF4C0C" w:rsidP="00B90D63">
      <w:pPr>
        <w:spacing w:line="240" w:lineRule="auto"/>
        <w:jc w:val="both"/>
        <w:rPr>
          <w:rFonts w:ascii="Arial" w:hAnsi="Arial" w:cs="Arial"/>
        </w:rPr>
      </w:pPr>
    </w:p>
    <w:p w14:paraId="1E193B53" w14:textId="36E9E9EB" w:rsidR="00C9022E" w:rsidRDefault="00314ACB" w:rsidP="00A308E5">
      <w:pPr>
        <w:spacing w:line="240" w:lineRule="auto"/>
        <w:jc w:val="both"/>
        <w:rPr>
          <w:rFonts w:ascii="Arial" w:hAnsi="Arial" w:cs="Arial"/>
        </w:rPr>
      </w:pPr>
      <w:r>
        <w:rPr>
          <w:rFonts w:ascii="Arial" w:hAnsi="Arial" w:cs="Arial"/>
        </w:rPr>
        <w:t>V tem podpoglavju je prikazan vnos podatkov, če boste</w:t>
      </w:r>
      <w:r w:rsidR="00503344">
        <w:rPr>
          <w:rFonts w:ascii="Arial" w:hAnsi="Arial" w:cs="Arial"/>
        </w:rPr>
        <w:t xml:space="preserve"> za podjetje</w:t>
      </w:r>
      <w:r>
        <w:rPr>
          <w:rFonts w:ascii="Arial" w:hAnsi="Arial" w:cs="Arial"/>
        </w:rPr>
        <w:t xml:space="preserve"> izbrali način »Dejanski«</w:t>
      </w:r>
      <w:r w:rsidR="00EF4C0C">
        <w:rPr>
          <w:rFonts w:ascii="Arial" w:hAnsi="Arial" w:cs="Arial"/>
        </w:rPr>
        <w:t>.</w:t>
      </w:r>
      <w:r>
        <w:rPr>
          <w:rFonts w:ascii="Arial" w:hAnsi="Arial" w:cs="Arial"/>
        </w:rPr>
        <w:t xml:space="preserve"> </w:t>
      </w:r>
    </w:p>
    <w:p w14:paraId="22A90669" w14:textId="77777777" w:rsidR="00297875" w:rsidRDefault="00297875" w:rsidP="00A308E5">
      <w:pPr>
        <w:spacing w:line="240" w:lineRule="auto"/>
        <w:jc w:val="both"/>
        <w:rPr>
          <w:rFonts w:ascii="Arial" w:hAnsi="Arial" w:cs="Arial"/>
          <w:b/>
        </w:rPr>
      </w:pPr>
    </w:p>
    <w:p w14:paraId="3572AE7D" w14:textId="77777777" w:rsidR="00EF4C0C" w:rsidRDefault="00161E36" w:rsidP="00A308E5">
      <w:pPr>
        <w:spacing w:line="240" w:lineRule="auto"/>
        <w:jc w:val="both"/>
        <w:rPr>
          <w:rFonts w:ascii="Arial" w:hAnsi="Arial" w:cs="Arial"/>
          <w:sz w:val="20"/>
          <w:szCs w:val="20"/>
        </w:rPr>
      </w:pPr>
      <w:r w:rsidRPr="00161E36">
        <w:rPr>
          <w:rFonts w:ascii="Arial" w:hAnsi="Arial" w:cs="Arial"/>
          <w:b/>
        </w:rPr>
        <w:t>Davčno obdobje</w:t>
      </w:r>
      <w:r w:rsidR="00EF4C0C" w:rsidRPr="00EF4C0C">
        <w:rPr>
          <w:rFonts w:ascii="Arial" w:hAnsi="Arial" w:cs="Arial"/>
          <w:sz w:val="20"/>
          <w:szCs w:val="20"/>
        </w:rPr>
        <w:t xml:space="preserve"> </w:t>
      </w:r>
    </w:p>
    <w:p w14:paraId="1988CD3E" w14:textId="2AC5FE87" w:rsidR="00161E36" w:rsidRDefault="00EF4C0C" w:rsidP="00A308E5">
      <w:pPr>
        <w:spacing w:line="240" w:lineRule="auto"/>
        <w:jc w:val="both"/>
        <w:rPr>
          <w:rFonts w:ascii="Arial" w:hAnsi="Arial" w:cs="Arial"/>
        </w:rPr>
      </w:pPr>
      <w:r w:rsidRPr="00EF4C0C">
        <w:rPr>
          <w:rFonts w:ascii="Arial" w:hAnsi="Arial" w:cs="Arial"/>
        </w:rPr>
        <w:t xml:space="preserve">Pred izračunom akontacije davka se je treba najprej opredeliti, kakšno bo davčno obdobje </w:t>
      </w:r>
      <w:r w:rsidR="00EB3060">
        <w:rPr>
          <w:rFonts w:ascii="Arial" w:hAnsi="Arial" w:cs="Arial"/>
        </w:rPr>
        <w:t>podjetja</w:t>
      </w:r>
      <w:r w:rsidRPr="00EF4C0C">
        <w:rPr>
          <w:rFonts w:ascii="Arial" w:hAnsi="Arial" w:cs="Arial"/>
        </w:rPr>
        <w:t xml:space="preserve"> (koledarsko ali poslovno leto, ki se razlikuje od koledarskega).</w:t>
      </w:r>
    </w:p>
    <w:p w14:paraId="3D20333D" w14:textId="77777777" w:rsidR="00B90D63" w:rsidRDefault="00B90D63" w:rsidP="00A308E5">
      <w:pPr>
        <w:spacing w:line="240" w:lineRule="auto"/>
        <w:jc w:val="both"/>
        <w:rPr>
          <w:rFonts w:ascii="Arial" w:hAnsi="Arial" w:cs="Arial"/>
        </w:rPr>
      </w:pPr>
    </w:p>
    <w:p w14:paraId="4477DF4E" w14:textId="1D1E4080" w:rsidR="00314ACB" w:rsidRDefault="00017B88" w:rsidP="00017B88">
      <w:pPr>
        <w:spacing w:line="240" w:lineRule="auto"/>
        <w:jc w:val="center"/>
        <w:rPr>
          <w:rFonts w:ascii="Arial" w:hAnsi="Arial" w:cs="Arial"/>
        </w:rPr>
      </w:pPr>
      <w:r w:rsidRPr="00017B88">
        <w:rPr>
          <w:rFonts w:ascii="Arial" w:hAnsi="Arial" w:cs="Arial"/>
          <w:noProof/>
          <w:lang w:eastAsia="sl-SI"/>
        </w:rPr>
        <w:lastRenderedPageBreak/>
        <w:drawing>
          <wp:inline distT="0" distB="0" distL="0" distR="0" wp14:anchorId="130002DD" wp14:editId="1289CA07">
            <wp:extent cx="5029200" cy="1674321"/>
            <wp:effectExtent l="0" t="0" r="0" b="2540"/>
            <wp:docPr id="16" name="Slika 16" descr="S:\e-VEM\FURS navodila\GD\Ekranske slike\6 1 d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M\FURS navodila\GD\Ekranske slike\6 1 davk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563" cy="1683764"/>
                    </a:xfrm>
                    <a:prstGeom prst="rect">
                      <a:avLst/>
                    </a:prstGeom>
                    <a:noFill/>
                    <a:ln>
                      <a:noFill/>
                    </a:ln>
                  </pic:spPr>
                </pic:pic>
              </a:graphicData>
            </a:graphic>
          </wp:inline>
        </w:drawing>
      </w:r>
    </w:p>
    <w:p w14:paraId="175A74D1" w14:textId="77777777" w:rsidR="00B90D63" w:rsidRDefault="00B90D63" w:rsidP="00A308E5">
      <w:pPr>
        <w:spacing w:line="240" w:lineRule="auto"/>
        <w:jc w:val="both"/>
        <w:rPr>
          <w:rFonts w:ascii="Arial" w:hAnsi="Arial" w:cs="Arial"/>
          <w:b/>
        </w:rPr>
      </w:pPr>
    </w:p>
    <w:p w14:paraId="79E03E18" w14:textId="0761F79F" w:rsidR="00AA4045" w:rsidRPr="00AA4045" w:rsidRDefault="00E603B7" w:rsidP="00A308E5">
      <w:pPr>
        <w:spacing w:line="240" w:lineRule="auto"/>
        <w:jc w:val="both"/>
        <w:rPr>
          <w:rFonts w:ascii="Arial" w:hAnsi="Arial" w:cs="Arial"/>
          <w:b/>
        </w:rPr>
      </w:pPr>
      <w:r w:rsidRPr="00E603B7">
        <w:rPr>
          <w:rFonts w:ascii="Arial" w:hAnsi="Arial" w:cs="Arial"/>
          <w:b/>
        </w:rPr>
        <w:t xml:space="preserve">Davčno obdobje </w:t>
      </w:r>
      <w:r>
        <w:rPr>
          <w:rFonts w:ascii="Arial" w:hAnsi="Arial" w:cs="Arial"/>
          <w:b/>
        </w:rPr>
        <w:t>– k</w:t>
      </w:r>
      <w:r w:rsidR="00AA4045" w:rsidRPr="00AA4045">
        <w:rPr>
          <w:rFonts w:ascii="Arial" w:hAnsi="Arial" w:cs="Arial"/>
          <w:b/>
        </w:rPr>
        <w:t>oledarsko</w:t>
      </w:r>
    </w:p>
    <w:p w14:paraId="6B018C0F" w14:textId="0604CB75" w:rsidR="00017B88" w:rsidRDefault="00EF4C0C" w:rsidP="00A308E5">
      <w:pPr>
        <w:spacing w:line="240" w:lineRule="auto"/>
        <w:jc w:val="both"/>
        <w:rPr>
          <w:rFonts w:ascii="Arial" w:hAnsi="Arial" w:cs="Arial"/>
        </w:rPr>
      </w:pPr>
      <w:r w:rsidRPr="00EF4C0C">
        <w:rPr>
          <w:rFonts w:ascii="Arial" w:hAnsi="Arial" w:cs="Arial"/>
        </w:rPr>
        <w:t xml:space="preserve">Če se </w:t>
      </w:r>
      <w:r w:rsidR="00EB3060">
        <w:rPr>
          <w:rFonts w:ascii="Arial" w:hAnsi="Arial" w:cs="Arial"/>
        </w:rPr>
        <w:t>podjetje</w:t>
      </w:r>
      <w:r w:rsidRPr="00EF4C0C">
        <w:rPr>
          <w:rFonts w:ascii="Arial" w:hAnsi="Arial" w:cs="Arial"/>
        </w:rPr>
        <w:t xml:space="preserve"> odloči, da bo njegovo davčno obdobje enako koledarskemu letu, izberete rubriko »koledarsko« in nadaljujete z vnašanjem podatkov za izračun predvidene davčne osnove.</w:t>
      </w:r>
    </w:p>
    <w:p w14:paraId="1F5065ED" w14:textId="77777777" w:rsidR="00A63CD8" w:rsidRDefault="00A63CD8" w:rsidP="00A63CD8">
      <w:pPr>
        <w:spacing w:line="240" w:lineRule="auto"/>
        <w:rPr>
          <w:rFonts w:ascii="Arial" w:hAnsi="Arial" w:cs="Arial"/>
          <w:b/>
        </w:rPr>
      </w:pPr>
    </w:p>
    <w:p w14:paraId="6906A668" w14:textId="77777777" w:rsidR="00A63CD8" w:rsidRDefault="00161E36" w:rsidP="00A63CD8">
      <w:pPr>
        <w:spacing w:line="240" w:lineRule="auto"/>
        <w:rPr>
          <w:rFonts w:ascii="Arial" w:hAnsi="Arial" w:cs="Arial"/>
          <w:b/>
        </w:rPr>
      </w:pPr>
      <w:r w:rsidRPr="00161E36">
        <w:rPr>
          <w:rFonts w:ascii="Arial" w:hAnsi="Arial" w:cs="Arial"/>
          <w:b/>
        </w:rPr>
        <w:t>Izračun predvidene davčne osnove</w:t>
      </w:r>
    </w:p>
    <w:p w14:paraId="582A81D0" w14:textId="790D89C5" w:rsidR="00A63CD8" w:rsidRDefault="00A63CD8" w:rsidP="00000E9F">
      <w:pPr>
        <w:spacing w:line="240" w:lineRule="auto"/>
        <w:jc w:val="center"/>
        <w:rPr>
          <w:rFonts w:ascii="Arial" w:hAnsi="Arial" w:cs="Arial"/>
          <w:b/>
          <w:color w:val="FF0000"/>
        </w:rPr>
      </w:pPr>
    </w:p>
    <w:p w14:paraId="33D919C4" w14:textId="0C8DE204" w:rsidR="00C13BA6" w:rsidRDefault="00290B28" w:rsidP="00581BA4">
      <w:pPr>
        <w:spacing w:line="240" w:lineRule="auto"/>
        <w:jc w:val="center"/>
        <w:rPr>
          <w:rFonts w:ascii="Arial" w:hAnsi="Arial" w:cs="Arial"/>
        </w:rPr>
      </w:pPr>
      <w:r w:rsidRPr="009E07C8">
        <w:rPr>
          <w:rFonts w:ascii="Arial" w:hAnsi="Arial" w:cs="Arial"/>
          <w:noProof/>
          <w:sz w:val="20"/>
          <w:lang w:eastAsia="sl-SI"/>
        </w:rPr>
        <w:drawing>
          <wp:inline distT="0" distB="0" distL="0" distR="0" wp14:anchorId="3A246E1F" wp14:editId="22A17DB8">
            <wp:extent cx="3665097" cy="3780693"/>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2986"/>
                    <a:stretch/>
                  </pic:blipFill>
                  <pic:spPr bwMode="auto">
                    <a:xfrm>
                      <a:off x="0" y="0"/>
                      <a:ext cx="3701499" cy="3818243"/>
                    </a:xfrm>
                    <a:prstGeom prst="rect">
                      <a:avLst/>
                    </a:prstGeom>
                    <a:ln>
                      <a:noFill/>
                    </a:ln>
                    <a:extLst>
                      <a:ext uri="{53640926-AAD7-44D8-BBD7-CCE9431645EC}">
                        <a14:shadowObscured xmlns:a14="http://schemas.microsoft.com/office/drawing/2010/main"/>
                      </a:ext>
                    </a:extLst>
                  </pic:spPr>
                </pic:pic>
              </a:graphicData>
            </a:graphic>
          </wp:inline>
        </w:drawing>
      </w:r>
    </w:p>
    <w:p w14:paraId="075C3BBF" w14:textId="77777777" w:rsidR="0052258B" w:rsidRDefault="0052258B" w:rsidP="00EB3060">
      <w:pPr>
        <w:spacing w:line="240" w:lineRule="auto"/>
        <w:jc w:val="both"/>
        <w:rPr>
          <w:rFonts w:ascii="Arial" w:hAnsi="Arial" w:cs="Arial"/>
        </w:rPr>
      </w:pPr>
    </w:p>
    <w:p w14:paraId="68FFC349" w14:textId="77777777" w:rsidR="00CD4072" w:rsidRDefault="00EB3060" w:rsidP="00CD4072">
      <w:pPr>
        <w:spacing w:line="240" w:lineRule="auto"/>
        <w:jc w:val="both"/>
        <w:rPr>
          <w:rFonts w:ascii="Arial" w:hAnsi="Arial" w:cs="Arial"/>
        </w:rPr>
      </w:pPr>
      <w:r w:rsidRPr="00EB3060">
        <w:rPr>
          <w:rFonts w:ascii="Arial" w:hAnsi="Arial" w:cs="Arial"/>
        </w:rPr>
        <w:t>»Obdobje od«</w:t>
      </w:r>
      <w:r w:rsidR="00B90D63">
        <w:rPr>
          <w:rFonts w:ascii="Arial" w:hAnsi="Arial" w:cs="Arial"/>
        </w:rPr>
        <w:t>:</w:t>
      </w:r>
      <w:r w:rsidRPr="00EB3060">
        <w:rPr>
          <w:rFonts w:ascii="Arial" w:hAnsi="Arial" w:cs="Arial"/>
        </w:rPr>
        <w:t xml:space="preserve"> vpišete datum, ki predstavlja datum predvidenega začetka poslovanja. Predviden datum začetka poslovanja je en</w:t>
      </w:r>
      <w:r w:rsidR="00614348">
        <w:rPr>
          <w:rFonts w:ascii="Arial" w:hAnsi="Arial" w:cs="Arial"/>
        </w:rPr>
        <w:t>a</w:t>
      </w:r>
      <w:r w:rsidRPr="00EB3060">
        <w:rPr>
          <w:rFonts w:ascii="Arial" w:hAnsi="Arial" w:cs="Arial"/>
        </w:rPr>
        <w:t>k datumu vpisa podjetja v sodni register (</w:t>
      </w:r>
      <w:r w:rsidR="00D52A81">
        <w:rPr>
          <w:rFonts w:ascii="Arial" w:hAnsi="Arial" w:cs="Arial"/>
        </w:rPr>
        <w:t>SRG/</w:t>
      </w:r>
      <w:r w:rsidRPr="00EB3060">
        <w:rPr>
          <w:rFonts w:ascii="Arial" w:hAnsi="Arial" w:cs="Arial"/>
        </w:rPr>
        <w:t xml:space="preserve">PRS). </w:t>
      </w:r>
    </w:p>
    <w:p w14:paraId="1D6FCD18" w14:textId="35998868" w:rsidR="001F4D38" w:rsidRPr="00972B08" w:rsidRDefault="00CD4072" w:rsidP="001F4D38">
      <w:pPr>
        <w:spacing w:line="240" w:lineRule="auto"/>
        <w:jc w:val="both"/>
        <w:rPr>
          <w:rFonts w:ascii="Arial" w:hAnsi="Arial" w:cs="Arial"/>
        </w:rPr>
      </w:pPr>
      <w:r>
        <w:rPr>
          <w:rFonts w:ascii="Arial" w:hAnsi="Arial" w:cs="Arial"/>
        </w:rPr>
        <w:t xml:space="preserve">Pri izračunu akontacij se upoštevajo polni meseci </w:t>
      </w:r>
      <w:r w:rsidR="00943A2D">
        <w:rPr>
          <w:rFonts w:ascii="Arial" w:hAnsi="Arial" w:cs="Arial"/>
        </w:rPr>
        <w:t xml:space="preserve">(trimesečja) </w:t>
      </w:r>
      <w:r>
        <w:rPr>
          <w:rFonts w:ascii="Arial" w:hAnsi="Arial" w:cs="Arial"/>
        </w:rPr>
        <w:t>poslovanja, pri čemer  se kot prvi začne šteti prvi naslednji mesec (trimesečje) od datuma pričetka poslovanja.</w:t>
      </w:r>
      <w:r w:rsidR="001F4D38">
        <w:rPr>
          <w:rFonts w:ascii="Arial" w:hAnsi="Arial" w:cs="Arial"/>
        </w:rPr>
        <w:t xml:space="preserve"> Izjema je mesec december (ali zadnje trimesečje): če se »obdobje od (</w:t>
      </w:r>
      <w:r w:rsidR="001F4D38" w:rsidRPr="00972B08">
        <w:rPr>
          <w:rFonts w:ascii="Arial" w:hAnsi="Arial" w:cs="Arial"/>
        </w:rPr>
        <w:t>datum pričetka poslovanja</w:t>
      </w:r>
      <w:r w:rsidR="001F4D38">
        <w:rPr>
          <w:rFonts w:ascii="Arial" w:hAnsi="Arial" w:cs="Arial"/>
        </w:rPr>
        <w:t>)</w:t>
      </w:r>
      <w:r w:rsidR="000045B7">
        <w:rPr>
          <w:rFonts w:ascii="Arial" w:hAnsi="Arial" w:cs="Arial"/>
        </w:rPr>
        <w:t>«</w:t>
      </w:r>
      <w:r w:rsidR="001F4D38" w:rsidRPr="00972B08">
        <w:rPr>
          <w:rFonts w:ascii="Arial" w:hAnsi="Arial" w:cs="Arial"/>
        </w:rPr>
        <w:t xml:space="preserve"> </w:t>
      </w:r>
      <w:r w:rsidR="001F4D38">
        <w:rPr>
          <w:rFonts w:ascii="Arial" w:hAnsi="Arial" w:cs="Arial"/>
        </w:rPr>
        <w:lastRenderedPageBreak/>
        <w:t xml:space="preserve">začne med 1. 12. in </w:t>
      </w:r>
      <w:r w:rsidR="001F4D38" w:rsidRPr="00972B08">
        <w:rPr>
          <w:rFonts w:ascii="Arial" w:hAnsi="Arial" w:cs="Arial"/>
        </w:rPr>
        <w:t>31.</w:t>
      </w:r>
      <w:r w:rsidR="001F4D38">
        <w:rPr>
          <w:rFonts w:ascii="Arial" w:hAnsi="Arial" w:cs="Arial"/>
        </w:rPr>
        <w:t xml:space="preserve"> </w:t>
      </w:r>
      <w:r w:rsidR="001F4D38" w:rsidRPr="00972B08">
        <w:rPr>
          <w:rFonts w:ascii="Arial" w:hAnsi="Arial" w:cs="Arial"/>
        </w:rPr>
        <w:t>12.</w:t>
      </w:r>
      <w:r w:rsidR="001F4D38">
        <w:rPr>
          <w:rFonts w:ascii="Arial" w:hAnsi="Arial" w:cs="Arial"/>
        </w:rPr>
        <w:t xml:space="preserve">, se pri izračunu upošteva mesec december – to pomeni, da se za polne mesece šteje 1 mesec (čeprav akontacija za mesec december ne bo razpisana in je zavezancu ne bo treba plačati, je izračun potreben zaradi razpisovanja akontacij za prihodnje davčno leto, do oddaje novega obračuna (predvidoma za mesec januar in februar). </w:t>
      </w:r>
      <w:r w:rsidR="001F4D38" w:rsidRPr="00972B08">
        <w:rPr>
          <w:rFonts w:ascii="Arial" w:hAnsi="Arial" w:cs="Arial"/>
        </w:rPr>
        <w:t xml:space="preserve"> </w:t>
      </w:r>
    </w:p>
    <w:p w14:paraId="77B1FD12" w14:textId="6DCF072D" w:rsidR="00CD4072" w:rsidRDefault="00EB3060" w:rsidP="00CD4072">
      <w:pPr>
        <w:spacing w:line="240" w:lineRule="auto"/>
        <w:jc w:val="both"/>
        <w:rPr>
          <w:rFonts w:ascii="Arial" w:hAnsi="Arial" w:cs="Arial"/>
        </w:rPr>
      </w:pPr>
      <w:r w:rsidRPr="00EB3060">
        <w:rPr>
          <w:rFonts w:ascii="Arial" w:hAnsi="Arial" w:cs="Arial"/>
        </w:rPr>
        <w:t xml:space="preserve">Če dejanski datum vpisa v PRS in predviden datum začetka poslovanja </w:t>
      </w:r>
      <w:r w:rsidR="000E6756">
        <w:rPr>
          <w:rFonts w:ascii="Arial" w:hAnsi="Arial" w:cs="Arial"/>
        </w:rPr>
        <w:t>nista v istem mesecu (trimes</w:t>
      </w:r>
      <w:r w:rsidR="000F4A4F">
        <w:rPr>
          <w:rFonts w:ascii="Arial" w:hAnsi="Arial" w:cs="Arial"/>
        </w:rPr>
        <w:t>e</w:t>
      </w:r>
      <w:r w:rsidR="000E6756">
        <w:rPr>
          <w:rFonts w:ascii="Arial" w:hAnsi="Arial" w:cs="Arial"/>
        </w:rPr>
        <w:t>čju)</w:t>
      </w:r>
      <w:r w:rsidRPr="00EB3060">
        <w:rPr>
          <w:rFonts w:ascii="Arial" w:hAnsi="Arial" w:cs="Arial"/>
        </w:rPr>
        <w:t xml:space="preserve">, </w:t>
      </w:r>
      <w:r w:rsidR="009C7A5F">
        <w:rPr>
          <w:rFonts w:ascii="Arial" w:hAnsi="Arial" w:cs="Arial"/>
        </w:rPr>
        <w:t>lahko to vpliva na določitev števila obrokov akontacije in posledično na višino zneska obroka akontacije</w:t>
      </w:r>
      <w:r w:rsidRPr="00EB3060">
        <w:rPr>
          <w:rFonts w:ascii="Arial" w:hAnsi="Arial" w:cs="Arial"/>
        </w:rPr>
        <w:t xml:space="preserve">, </w:t>
      </w:r>
      <w:r w:rsidR="009C7A5F">
        <w:rPr>
          <w:rFonts w:ascii="Arial" w:hAnsi="Arial" w:cs="Arial"/>
        </w:rPr>
        <w:t xml:space="preserve">zato </w:t>
      </w:r>
      <w:r w:rsidRPr="00EB3060">
        <w:rPr>
          <w:rFonts w:ascii="Arial" w:hAnsi="Arial" w:cs="Arial"/>
        </w:rPr>
        <w:t>pravilnost izračunane predvidene davčne osnove,</w:t>
      </w:r>
      <w:r w:rsidR="00454242" w:rsidRPr="00454242">
        <w:t xml:space="preserve"> </w:t>
      </w:r>
      <w:r w:rsidR="00454242" w:rsidRPr="00454242">
        <w:rPr>
          <w:rFonts w:ascii="Arial" w:hAnsi="Arial" w:cs="Arial"/>
        </w:rPr>
        <w:t>višine  akontacije ter mesečnih oziroma trimesečnih obrokov akontacije,</w:t>
      </w:r>
      <w:r w:rsidRPr="00EB3060">
        <w:rPr>
          <w:rFonts w:ascii="Arial" w:hAnsi="Arial" w:cs="Arial"/>
        </w:rPr>
        <w:t xml:space="preserve"> ki ste jo poslali na poenostavljenem obrazcu preko eVem, preverit</w:t>
      </w:r>
      <w:r w:rsidR="009C7A5F">
        <w:rPr>
          <w:rFonts w:ascii="Arial" w:hAnsi="Arial" w:cs="Arial"/>
        </w:rPr>
        <w:t>e</w:t>
      </w:r>
      <w:r w:rsidRPr="00EB3060">
        <w:rPr>
          <w:rFonts w:ascii="Arial" w:hAnsi="Arial" w:cs="Arial"/>
        </w:rPr>
        <w:t xml:space="preserve"> na pristojnem finančnem uradu. </w:t>
      </w:r>
      <w:r w:rsidR="00FE638F" w:rsidRPr="00EB3060">
        <w:rPr>
          <w:rFonts w:ascii="Arial" w:hAnsi="Arial" w:cs="Arial"/>
        </w:rPr>
        <w:t xml:space="preserve">To velja v </w:t>
      </w:r>
      <w:r w:rsidR="00854E34">
        <w:rPr>
          <w:rFonts w:ascii="Arial" w:hAnsi="Arial" w:cs="Arial"/>
        </w:rPr>
        <w:t xml:space="preserve">naslednjih </w:t>
      </w:r>
      <w:r w:rsidR="00FE638F" w:rsidRPr="00EB3060">
        <w:rPr>
          <w:rFonts w:ascii="Arial" w:hAnsi="Arial" w:cs="Arial"/>
        </w:rPr>
        <w:t>primerih</w:t>
      </w:r>
      <w:r w:rsidR="00854E34">
        <w:rPr>
          <w:rFonts w:ascii="Arial" w:hAnsi="Arial" w:cs="Arial"/>
        </w:rPr>
        <w:t>:</w:t>
      </w:r>
      <w:r w:rsidR="00FE638F">
        <w:rPr>
          <w:rFonts w:ascii="Arial" w:hAnsi="Arial" w:cs="Arial"/>
        </w:rPr>
        <w:t xml:space="preserve"> </w:t>
      </w:r>
    </w:p>
    <w:p w14:paraId="7B8053C9" w14:textId="77777777" w:rsidR="00854E34" w:rsidRDefault="00854E34" w:rsidP="00854E34">
      <w:pPr>
        <w:pStyle w:val="ListParagraph"/>
        <w:numPr>
          <w:ilvl w:val="0"/>
          <w:numId w:val="21"/>
        </w:numPr>
        <w:spacing w:after="0" w:line="240" w:lineRule="auto"/>
        <w:jc w:val="both"/>
        <w:rPr>
          <w:rFonts w:ascii="Arial" w:hAnsi="Arial" w:cs="Arial"/>
        </w:rPr>
      </w:pPr>
      <w:r>
        <w:rPr>
          <w:rFonts w:ascii="Arial" w:hAnsi="Arial" w:cs="Arial"/>
        </w:rPr>
        <w:t>Mesečni obroki:</w:t>
      </w:r>
    </w:p>
    <w:p w14:paraId="051B3DFC" w14:textId="77777777" w:rsidR="00854E34" w:rsidRPr="00EB3060" w:rsidRDefault="00854E34" w:rsidP="00854E34">
      <w:pPr>
        <w:keepNext/>
        <w:numPr>
          <w:ilvl w:val="0"/>
          <w:numId w:val="11"/>
        </w:numPr>
        <w:spacing w:after="0" w:line="240" w:lineRule="auto"/>
        <w:ind w:left="357" w:hanging="357"/>
        <w:jc w:val="both"/>
        <w:rPr>
          <w:rFonts w:ascii="Arial" w:hAnsi="Arial" w:cs="Arial"/>
        </w:rPr>
      </w:pPr>
      <w:r w:rsidRPr="00EB3060">
        <w:rPr>
          <w:rFonts w:ascii="Arial" w:hAnsi="Arial" w:cs="Arial"/>
        </w:rPr>
        <w:t xml:space="preserve">v polje »Obdobje od« je bil vpisan datum od 1. do vključno </w:t>
      </w:r>
      <w:r>
        <w:rPr>
          <w:rFonts w:ascii="Arial" w:hAnsi="Arial" w:cs="Arial"/>
        </w:rPr>
        <w:t>zadnjega</w:t>
      </w:r>
      <w:r w:rsidRPr="00EB3060">
        <w:rPr>
          <w:rFonts w:ascii="Arial" w:hAnsi="Arial" w:cs="Arial"/>
        </w:rPr>
        <w:t xml:space="preserve"> v mesecu, datum dejanskega vpisa v PRS pa je </w:t>
      </w:r>
      <w:r>
        <w:rPr>
          <w:rFonts w:ascii="Arial" w:hAnsi="Arial" w:cs="Arial"/>
        </w:rPr>
        <w:t xml:space="preserve">1. </w:t>
      </w:r>
      <w:r w:rsidRPr="00EB3060">
        <w:rPr>
          <w:rFonts w:ascii="Arial" w:hAnsi="Arial" w:cs="Arial"/>
        </w:rPr>
        <w:t xml:space="preserve">v </w:t>
      </w:r>
      <w:r>
        <w:rPr>
          <w:rFonts w:ascii="Arial" w:hAnsi="Arial" w:cs="Arial"/>
        </w:rPr>
        <w:t>naslednjem</w:t>
      </w:r>
      <w:r w:rsidRPr="00EB3060">
        <w:rPr>
          <w:rFonts w:ascii="Arial" w:hAnsi="Arial" w:cs="Arial"/>
        </w:rPr>
        <w:t xml:space="preserve"> mesecu</w:t>
      </w:r>
      <w:r>
        <w:rPr>
          <w:rFonts w:ascii="Arial" w:hAnsi="Arial" w:cs="Arial"/>
        </w:rPr>
        <w:t xml:space="preserve"> ali kasneje (npr. vpisan datum 31. 1. tekočega leta, vpis v PRS 1. 2. tekočega leta)</w:t>
      </w:r>
      <w:r w:rsidRPr="00EB3060">
        <w:rPr>
          <w:rFonts w:ascii="Arial" w:hAnsi="Arial" w:cs="Arial"/>
        </w:rPr>
        <w:t>;</w:t>
      </w:r>
    </w:p>
    <w:p w14:paraId="012598AF" w14:textId="77777777" w:rsidR="00854E34" w:rsidRPr="00EB3060" w:rsidRDefault="00854E34" w:rsidP="00854E34">
      <w:pPr>
        <w:keepNext/>
        <w:numPr>
          <w:ilvl w:val="0"/>
          <w:numId w:val="11"/>
        </w:numPr>
        <w:spacing w:after="0" w:line="240" w:lineRule="auto"/>
        <w:ind w:left="357" w:hanging="357"/>
        <w:jc w:val="both"/>
        <w:rPr>
          <w:rFonts w:ascii="Arial" w:hAnsi="Arial" w:cs="Arial"/>
        </w:rPr>
      </w:pPr>
      <w:r w:rsidRPr="00EB3060">
        <w:rPr>
          <w:rFonts w:ascii="Arial" w:hAnsi="Arial" w:cs="Arial"/>
        </w:rPr>
        <w:t xml:space="preserve">v polje »Obdobje od« je bil vpisan datum od </w:t>
      </w:r>
      <w:r>
        <w:rPr>
          <w:rFonts w:ascii="Arial" w:hAnsi="Arial" w:cs="Arial"/>
        </w:rPr>
        <w:t xml:space="preserve">1. </w:t>
      </w:r>
      <w:r w:rsidRPr="00EB3060">
        <w:rPr>
          <w:rFonts w:ascii="Arial" w:hAnsi="Arial" w:cs="Arial"/>
        </w:rPr>
        <w:t xml:space="preserve"> do vključno zadnjega v mesecu, datum dejanskega vpisa v PRS pa je pred </w:t>
      </w:r>
      <w:r>
        <w:rPr>
          <w:rFonts w:ascii="Arial" w:hAnsi="Arial" w:cs="Arial"/>
        </w:rPr>
        <w:t>tem obdobjem (mesecem) - npr. vpisan datum 1. 2. tekočega leta, vpis v PRS 31. 1. tekočega leta</w:t>
      </w:r>
      <w:r w:rsidRPr="00EB3060">
        <w:rPr>
          <w:rFonts w:ascii="Arial" w:hAnsi="Arial" w:cs="Arial"/>
        </w:rPr>
        <w:t>;</w:t>
      </w:r>
    </w:p>
    <w:p w14:paraId="1A5F2487" w14:textId="77777777" w:rsidR="00854E34" w:rsidRPr="000E606A" w:rsidRDefault="00854E34" w:rsidP="00854E34">
      <w:pPr>
        <w:pStyle w:val="ListParagraph"/>
        <w:numPr>
          <w:ilvl w:val="0"/>
          <w:numId w:val="21"/>
        </w:numPr>
        <w:spacing w:after="0" w:line="240" w:lineRule="auto"/>
        <w:jc w:val="both"/>
        <w:rPr>
          <w:rFonts w:ascii="Arial" w:hAnsi="Arial" w:cs="Arial"/>
        </w:rPr>
      </w:pPr>
      <w:r w:rsidRPr="000E606A">
        <w:rPr>
          <w:rFonts w:ascii="Arial" w:hAnsi="Arial" w:cs="Arial"/>
        </w:rPr>
        <w:t>Trimesečni obroki:</w:t>
      </w:r>
    </w:p>
    <w:p w14:paraId="4F09164D" w14:textId="77777777" w:rsidR="00854E34" w:rsidRPr="00C256B6" w:rsidRDefault="00854E34" w:rsidP="00854E34">
      <w:pPr>
        <w:keepNext/>
        <w:numPr>
          <w:ilvl w:val="0"/>
          <w:numId w:val="11"/>
        </w:numPr>
        <w:spacing w:after="0" w:line="240" w:lineRule="auto"/>
        <w:ind w:left="357" w:hanging="357"/>
        <w:jc w:val="both"/>
        <w:rPr>
          <w:rFonts w:ascii="Arial" w:hAnsi="Arial" w:cs="Arial"/>
        </w:rPr>
      </w:pPr>
      <w:r w:rsidRPr="00C256B6">
        <w:rPr>
          <w:rFonts w:ascii="Arial" w:hAnsi="Arial" w:cs="Arial"/>
        </w:rPr>
        <w:t>v polje »</w:t>
      </w:r>
      <w:r>
        <w:rPr>
          <w:rFonts w:ascii="Arial" w:hAnsi="Arial" w:cs="Arial"/>
        </w:rPr>
        <w:t>Obdobje od</w:t>
      </w:r>
      <w:r w:rsidRPr="00C256B6">
        <w:rPr>
          <w:rFonts w:ascii="Arial" w:hAnsi="Arial" w:cs="Arial"/>
        </w:rPr>
        <w:t xml:space="preserve">« je bil vpisan datum od 1. do vključno </w:t>
      </w:r>
      <w:r>
        <w:rPr>
          <w:rFonts w:ascii="Arial" w:hAnsi="Arial" w:cs="Arial"/>
        </w:rPr>
        <w:t>zadnjega</w:t>
      </w:r>
      <w:r w:rsidRPr="00C256B6">
        <w:rPr>
          <w:rFonts w:ascii="Arial" w:hAnsi="Arial" w:cs="Arial"/>
        </w:rPr>
        <w:t xml:space="preserve"> </w:t>
      </w:r>
      <w:r>
        <w:rPr>
          <w:rFonts w:ascii="Arial" w:hAnsi="Arial" w:cs="Arial"/>
        </w:rPr>
        <w:t xml:space="preserve">v </w:t>
      </w:r>
      <w:r w:rsidRPr="00C256B6">
        <w:rPr>
          <w:rFonts w:ascii="Arial" w:hAnsi="Arial" w:cs="Arial"/>
        </w:rPr>
        <w:t xml:space="preserve">trimesečnem obdobju, datum dejanskega vpisa v PRS pa je </w:t>
      </w:r>
      <w:r>
        <w:rPr>
          <w:rFonts w:ascii="Arial" w:hAnsi="Arial" w:cs="Arial"/>
        </w:rPr>
        <w:t xml:space="preserve">v naslednjem </w:t>
      </w:r>
      <w:r w:rsidRPr="00C256B6">
        <w:rPr>
          <w:rFonts w:ascii="Arial" w:hAnsi="Arial" w:cs="Arial"/>
        </w:rPr>
        <w:t>trimesečnem obdobju</w:t>
      </w:r>
      <w:r>
        <w:rPr>
          <w:rFonts w:ascii="Arial" w:hAnsi="Arial" w:cs="Arial"/>
        </w:rPr>
        <w:t xml:space="preserve"> ali kasneje (</w:t>
      </w:r>
      <w:r w:rsidRPr="00C256B6">
        <w:rPr>
          <w:rFonts w:ascii="Arial" w:hAnsi="Arial" w:cs="Arial"/>
        </w:rPr>
        <w:t xml:space="preserve">npr. vpisan datum </w:t>
      </w:r>
      <w:r>
        <w:rPr>
          <w:rFonts w:ascii="Arial" w:hAnsi="Arial" w:cs="Arial"/>
        </w:rPr>
        <w:t>31. 3</w:t>
      </w:r>
      <w:r w:rsidRPr="00C256B6">
        <w:rPr>
          <w:rFonts w:ascii="Arial" w:hAnsi="Arial" w:cs="Arial"/>
        </w:rPr>
        <w:t xml:space="preserve">. tekočega leta, vpis v PRS 1. </w:t>
      </w:r>
      <w:r>
        <w:rPr>
          <w:rFonts w:ascii="Arial" w:hAnsi="Arial" w:cs="Arial"/>
        </w:rPr>
        <w:t>4</w:t>
      </w:r>
      <w:r w:rsidRPr="00C256B6">
        <w:rPr>
          <w:rFonts w:ascii="Arial" w:hAnsi="Arial" w:cs="Arial"/>
        </w:rPr>
        <w:t>. tekočega leta).</w:t>
      </w:r>
    </w:p>
    <w:p w14:paraId="2AA96359" w14:textId="77777777" w:rsidR="00854E34" w:rsidRPr="0052258B" w:rsidRDefault="00854E34" w:rsidP="00854E34">
      <w:pPr>
        <w:keepNext/>
        <w:numPr>
          <w:ilvl w:val="0"/>
          <w:numId w:val="11"/>
        </w:numPr>
        <w:spacing w:after="0" w:line="240" w:lineRule="auto"/>
        <w:ind w:left="357" w:hanging="357"/>
        <w:jc w:val="both"/>
        <w:rPr>
          <w:rFonts w:ascii="Arial" w:eastAsia="SimSun" w:hAnsi="Arial" w:cs="Arial"/>
        </w:rPr>
      </w:pPr>
      <w:r w:rsidRPr="005338F6">
        <w:rPr>
          <w:rFonts w:ascii="Arial" w:hAnsi="Arial" w:cs="Arial"/>
        </w:rPr>
        <w:t>v polje »Obdobje od« je bil vpisan datum od 1</w:t>
      </w:r>
      <w:r>
        <w:rPr>
          <w:rFonts w:ascii="Arial" w:hAnsi="Arial" w:cs="Arial"/>
        </w:rPr>
        <w:t>.</w:t>
      </w:r>
      <w:r w:rsidRPr="005338F6">
        <w:rPr>
          <w:rFonts w:ascii="Arial" w:hAnsi="Arial" w:cs="Arial"/>
        </w:rPr>
        <w:t xml:space="preserve"> do vključno zadnjega v </w:t>
      </w:r>
      <w:r>
        <w:rPr>
          <w:rFonts w:ascii="Arial" w:hAnsi="Arial" w:cs="Arial"/>
        </w:rPr>
        <w:t>trimesečnem obdobju</w:t>
      </w:r>
      <w:r w:rsidRPr="005338F6">
        <w:rPr>
          <w:rFonts w:ascii="Arial" w:hAnsi="Arial" w:cs="Arial"/>
        </w:rPr>
        <w:t xml:space="preserve">, datum dejanskega vpisa v PRS pa je pred </w:t>
      </w:r>
      <w:r>
        <w:rPr>
          <w:rFonts w:ascii="Arial" w:hAnsi="Arial" w:cs="Arial"/>
        </w:rPr>
        <w:t>tem obdobjem (trimesečjem) - npr. vpisan datum 1</w:t>
      </w:r>
      <w:r w:rsidRPr="005338F6">
        <w:rPr>
          <w:rFonts w:ascii="Arial" w:hAnsi="Arial" w:cs="Arial"/>
        </w:rPr>
        <w:t>.</w:t>
      </w:r>
      <w:r>
        <w:rPr>
          <w:rFonts w:ascii="Arial" w:hAnsi="Arial" w:cs="Arial"/>
        </w:rPr>
        <w:t xml:space="preserve"> 4. tekočega leta, vpis v PRS 31. 3. tekočega leta.</w:t>
      </w:r>
    </w:p>
    <w:p w14:paraId="700AB986" w14:textId="77777777" w:rsidR="00483B91" w:rsidRPr="004E42BF" w:rsidRDefault="00483B91" w:rsidP="009D2979">
      <w:pPr>
        <w:spacing w:line="240" w:lineRule="auto"/>
        <w:jc w:val="both"/>
        <w:rPr>
          <w:rFonts w:ascii="Arial" w:eastAsia="SimSun" w:hAnsi="Arial" w:cs="Arial"/>
        </w:rPr>
      </w:pPr>
    </w:p>
    <w:p w14:paraId="381FF2E8" w14:textId="25082BFF" w:rsidR="00EB3060" w:rsidRPr="00EB3060" w:rsidRDefault="00EB3060" w:rsidP="00EB3060">
      <w:pPr>
        <w:spacing w:line="240" w:lineRule="auto"/>
        <w:jc w:val="both"/>
        <w:rPr>
          <w:rFonts w:ascii="Arial" w:hAnsi="Arial" w:cs="Arial"/>
        </w:rPr>
      </w:pPr>
      <w:r w:rsidRPr="00EB3060">
        <w:rPr>
          <w:rFonts w:ascii="Arial" w:hAnsi="Arial" w:cs="Arial"/>
        </w:rPr>
        <w:t>»Obdobje do«</w:t>
      </w:r>
      <w:r w:rsidR="00B90D63">
        <w:rPr>
          <w:rFonts w:ascii="Arial" w:hAnsi="Arial" w:cs="Arial"/>
        </w:rPr>
        <w:t>:</w:t>
      </w:r>
      <w:r w:rsidRPr="00EB3060">
        <w:rPr>
          <w:rFonts w:ascii="Arial" w:hAnsi="Arial" w:cs="Arial"/>
        </w:rPr>
        <w:t xml:space="preserve"> vpišete datum 31. 12. tekočega leta.</w:t>
      </w:r>
    </w:p>
    <w:p w14:paraId="40E466B2" w14:textId="458CA237" w:rsidR="00EB3060" w:rsidRPr="00EB3060" w:rsidRDefault="00EB3060" w:rsidP="00EB3060">
      <w:pPr>
        <w:spacing w:line="240" w:lineRule="auto"/>
        <w:jc w:val="both"/>
        <w:rPr>
          <w:rFonts w:ascii="Arial" w:hAnsi="Arial" w:cs="Arial"/>
        </w:rPr>
      </w:pPr>
      <w:r w:rsidRPr="00EB3060">
        <w:rPr>
          <w:rFonts w:ascii="Arial" w:hAnsi="Arial" w:cs="Arial"/>
        </w:rPr>
        <w:t>»Predvideni prihodki«</w:t>
      </w:r>
      <w:r w:rsidR="00B90D63">
        <w:rPr>
          <w:rFonts w:ascii="Arial" w:hAnsi="Arial" w:cs="Arial"/>
        </w:rPr>
        <w:t>:</w:t>
      </w:r>
      <w:r w:rsidRPr="00EB3060">
        <w:rPr>
          <w:rFonts w:ascii="Arial" w:hAnsi="Arial" w:cs="Arial"/>
        </w:rPr>
        <w:t xml:space="preserve"> vpišete znesek prihodkov, za katere predvidevate, da jih bo podjetje imelo v obdobju »od – do«.</w:t>
      </w:r>
    </w:p>
    <w:p w14:paraId="7FC05009" w14:textId="3F37E3E2" w:rsidR="00EB3060" w:rsidRPr="00EB3060" w:rsidRDefault="00EB3060" w:rsidP="00EB3060">
      <w:pPr>
        <w:spacing w:line="240" w:lineRule="auto"/>
        <w:jc w:val="both"/>
        <w:rPr>
          <w:rFonts w:ascii="Arial" w:hAnsi="Arial" w:cs="Arial"/>
        </w:rPr>
      </w:pPr>
      <w:r w:rsidRPr="00EB3060">
        <w:rPr>
          <w:rFonts w:ascii="Arial" w:hAnsi="Arial" w:cs="Arial"/>
        </w:rPr>
        <w:t>»Predvideni odhodki in predvidene davčne olajšave«</w:t>
      </w:r>
      <w:r w:rsidR="00B90D63">
        <w:rPr>
          <w:rFonts w:ascii="Arial" w:hAnsi="Arial" w:cs="Arial"/>
        </w:rPr>
        <w:t>:</w:t>
      </w:r>
      <w:r w:rsidRPr="00EB3060">
        <w:rPr>
          <w:rFonts w:ascii="Arial" w:hAnsi="Arial" w:cs="Arial"/>
        </w:rPr>
        <w:t xml:space="preserve"> vpišete znesek odhodkov in davčnih olajšav, za katere predvidevate, da jih bo podjetje imelo oziroma jih bo uveljavljalo v obdobju »od – do«.</w:t>
      </w:r>
    </w:p>
    <w:p w14:paraId="285481B3" w14:textId="21A01E73" w:rsidR="00161E36" w:rsidRDefault="00EB3060" w:rsidP="00EB3060">
      <w:pPr>
        <w:spacing w:line="240" w:lineRule="auto"/>
        <w:jc w:val="both"/>
        <w:rPr>
          <w:rFonts w:ascii="Arial" w:hAnsi="Arial" w:cs="Arial"/>
        </w:rPr>
      </w:pPr>
      <w:r w:rsidRPr="00EB3060">
        <w:rPr>
          <w:rFonts w:ascii="Arial" w:hAnsi="Arial" w:cs="Arial"/>
        </w:rPr>
        <w:t>Po vnosu navedenih podatkov se s klikom na gumb Izračunaj vsi v nadaljevanju navedeni podatki samodejno izračunajo. Podatke lahko popravljate s klikom na gumb Nazaj.</w:t>
      </w:r>
    </w:p>
    <w:p w14:paraId="57DF4037" w14:textId="77777777" w:rsidR="00174348" w:rsidRDefault="00174348" w:rsidP="008F0F25">
      <w:pPr>
        <w:spacing w:line="240" w:lineRule="auto"/>
        <w:jc w:val="both"/>
        <w:rPr>
          <w:rFonts w:ascii="Arial" w:hAnsi="Arial" w:cs="Arial"/>
          <w:b/>
        </w:rPr>
      </w:pPr>
    </w:p>
    <w:p w14:paraId="67D4B319" w14:textId="51C7CB01" w:rsidR="00AA4045" w:rsidRPr="00E603B7" w:rsidRDefault="00E603B7" w:rsidP="008F0F25">
      <w:pPr>
        <w:spacing w:line="240" w:lineRule="auto"/>
        <w:jc w:val="both"/>
        <w:rPr>
          <w:rFonts w:ascii="Arial" w:hAnsi="Arial" w:cs="Arial"/>
          <w:b/>
        </w:rPr>
      </w:pPr>
      <w:r>
        <w:rPr>
          <w:rFonts w:ascii="Arial" w:hAnsi="Arial" w:cs="Arial"/>
          <w:b/>
        </w:rPr>
        <w:t>Davčno obdobje – p</w:t>
      </w:r>
      <w:r w:rsidRPr="00E603B7">
        <w:rPr>
          <w:rFonts w:ascii="Arial" w:hAnsi="Arial" w:cs="Arial"/>
          <w:b/>
        </w:rPr>
        <w:t>oslovno</w:t>
      </w:r>
    </w:p>
    <w:p w14:paraId="56C8DFB9" w14:textId="448B9256" w:rsidR="00AA4045" w:rsidRDefault="00AA4045" w:rsidP="008F0F25">
      <w:pPr>
        <w:spacing w:line="240" w:lineRule="auto"/>
        <w:jc w:val="both"/>
        <w:rPr>
          <w:rFonts w:ascii="Arial" w:hAnsi="Arial" w:cs="Arial"/>
        </w:rPr>
      </w:pPr>
      <w:r w:rsidRPr="00AA4045">
        <w:rPr>
          <w:rFonts w:ascii="Arial" w:hAnsi="Arial" w:cs="Arial"/>
        </w:rPr>
        <w:t xml:space="preserve">Če se </w:t>
      </w:r>
      <w:r>
        <w:rPr>
          <w:rFonts w:ascii="Arial" w:hAnsi="Arial" w:cs="Arial"/>
        </w:rPr>
        <w:t>podjetje</w:t>
      </w:r>
      <w:r w:rsidRPr="00AA4045">
        <w:rPr>
          <w:rFonts w:ascii="Arial" w:hAnsi="Arial" w:cs="Arial"/>
        </w:rPr>
        <w:t xml:space="preserve"> odloči, da se bo njegovo davčno obdobje razlikovalo od koledarskega leta, izberete rubriko »poslovno«.</w:t>
      </w:r>
    </w:p>
    <w:p w14:paraId="2555E42A" w14:textId="3BF6DF60" w:rsidR="00AA4045" w:rsidRPr="00AA4045" w:rsidRDefault="00AA4045" w:rsidP="00AA4045">
      <w:pPr>
        <w:spacing w:line="240" w:lineRule="auto"/>
        <w:jc w:val="both"/>
        <w:rPr>
          <w:rFonts w:ascii="Arial" w:hAnsi="Arial" w:cs="Arial"/>
        </w:rPr>
      </w:pPr>
      <w:r w:rsidRPr="00AA4045">
        <w:rPr>
          <w:rFonts w:ascii="Arial" w:hAnsi="Arial" w:cs="Arial"/>
        </w:rPr>
        <w:t>»Obdobje od«</w:t>
      </w:r>
      <w:r w:rsidR="00D441AF">
        <w:rPr>
          <w:rFonts w:ascii="Arial" w:hAnsi="Arial" w:cs="Arial"/>
        </w:rPr>
        <w:t>:</w:t>
      </w:r>
      <w:r w:rsidRPr="00AA4045">
        <w:rPr>
          <w:rFonts w:ascii="Arial" w:hAnsi="Arial" w:cs="Arial"/>
        </w:rPr>
        <w:t xml:space="preserve"> vpišete datum, ki predstavlja datum predvidenega začetka poslovanja in naj bo enak datumu vpisa podjetja v PRS. Tudi v tem primeru morate upoštevati posledice, ki nastanejo zaradi razlikovanja med dejanskim datum</w:t>
      </w:r>
      <w:r w:rsidR="0074721D">
        <w:rPr>
          <w:rFonts w:ascii="Arial" w:hAnsi="Arial" w:cs="Arial"/>
        </w:rPr>
        <w:t>om</w:t>
      </w:r>
      <w:r w:rsidRPr="00AA4045">
        <w:rPr>
          <w:rFonts w:ascii="Arial" w:hAnsi="Arial" w:cs="Arial"/>
        </w:rPr>
        <w:t xml:space="preserve"> vpisa v PRS in predvidenim datum</w:t>
      </w:r>
      <w:r w:rsidR="0074721D">
        <w:rPr>
          <w:rFonts w:ascii="Arial" w:hAnsi="Arial" w:cs="Arial"/>
        </w:rPr>
        <w:t>om</w:t>
      </w:r>
      <w:r w:rsidRPr="00AA4045">
        <w:rPr>
          <w:rFonts w:ascii="Arial" w:hAnsi="Arial" w:cs="Arial"/>
        </w:rPr>
        <w:t xml:space="preserve"> začetka poslovanja, ki ste ga navedli ob oddaji vloge.</w:t>
      </w:r>
    </w:p>
    <w:p w14:paraId="1E3006CA" w14:textId="541A70EA" w:rsidR="00AA4045" w:rsidRPr="00AA4045" w:rsidRDefault="00AA4045" w:rsidP="00AA4045">
      <w:pPr>
        <w:spacing w:line="240" w:lineRule="auto"/>
        <w:jc w:val="both"/>
        <w:rPr>
          <w:rFonts w:ascii="Arial" w:hAnsi="Arial" w:cs="Arial"/>
        </w:rPr>
      </w:pPr>
      <w:r w:rsidRPr="00AA4045">
        <w:rPr>
          <w:rFonts w:ascii="Arial" w:hAnsi="Arial" w:cs="Arial"/>
        </w:rPr>
        <w:t>»Obdobje do«</w:t>
      </w:r>
      <w:r w:rsidR="00D441AF">
        <w:rPr>
          <w:rFonts w:ascii="Arial" w:hAnsi="Arial" w:cs="Arial"/>
        </w:rPr>
        <w:t>:</w:t>
      </w:r>
      <w:r w:rsidRPr="00AA4045">
        <w:rPr>
          <w:rFonts w:ascii="Arial" w:hAnsi="Arial" w:cs="Arial"/>
        </w:rPr>
        <w:t xml:space="preserve"> vpišete datum</w:t>
      </w:r>
      <w:r w:rsidR="009C7A5F">
        <w:rPr>
          <w:rFonts w:ascii="Arial" w:hAnsi="Arial" w:cs="Arial"/>
        </w:rPr>
        <w:t xml:space="preserve"> konca poslovnega obdobja</w:t>
      </w:r>
      <w:r w:rsidRPr="00AA4045">
        <w:rPr>
          <w:rFonts w:ascii="Arial" w:hAnsi="Arial" w:cs="Arial"/>
        </w:rPr>
        <w:t xml:space="preserve">, ki ni 31. 12. tekočega leta in glede na obdobje od ne predstavlja obdobja, ki je daljše od </w:t>
      </w:r>
      <w:r w:rsidR="009C7A5F">
        <w:rPr>
          <w:rFonts w:ascii="Arial" w:hAnsi="Arial" w:cs="Arial"/>
        </w:rPr>
        <w:t>12 mesecev</w:t>
      </w:r>
      <w:r w:rsidRPr="00AA4045">
        <w:rPr>
          <w:rFonts w:ascii="Arial" w:hAnsi="Arial" w:cs="Arial"/>
        </w:rPr>
        <w:t xml:space="preserve"> (</w:t>
      </w:r>
      <w:r w:rsidR="009C7A5F">
        <w:rPr>
          <w:rFonts w:ascii="Arial" w:hAnsi="Arial" w:cs="Arial"/>
        </w:rPr>
        <w:t>primer: če bo vaše poslovno leto</w:t>
      </w:r>
      <w:r w:rsidRPr="00AA4045">
        <w:rPr>
          <w:rFonts w:ascii="Arial" w:hAnsi="Arial" w:cs="Arial"/>
        </w:rPr>
        <w:t xml:space="preserve"> </w:t>
      </w:r>
      <w:r w:rsidR="009C7A5F">
        <w:rPr>
          <w:rFonts w:ascii="Arial" w:hAnsi="Arial" w:cs="Arial"/>
        </w:rPr>
        <w:t>od 1.</w:t>
      </w:r>
      <w:r w:rsidR="00AD1EDB">
        <w:rPr>
          <w:rFonts w:ascii="Arial" w:hAnsi="Arial" w:cs="Arial"/>
        </w:rPr>
        <w:t xml:space="preserve"> </w:t>
      </w:r>
      <w:r w:rsidR="009C7A5F">
        <w:rPr>
          <w:rFonts w:ascii="Arial" w:hAnsi="Arial" w:cs="Arial"/>
        </w:rPr>
        <w:t>4. do 31.</w:t>
      </w:r>
      <w:r w:rsidR="00AD1EDB">
        <w:rPr>
          <w:rFonts w:ascii="Arial" w:hAnsi="Arial" w:cs="Arial"/>
        </w:rPr>
        <w:t xml:space="preserve"> </w:t>
      </w:r>
      <w:r w:rsidR="009C7A5F">
        <w:rPr>
          <w:rFonts w:ascii="Arial" w:hAnsi="Arial" w:cs="Arial"/>
        </w:rPr>
        <w:t>3., vaš datum začetka poslovanja pa bo 15.</w:t>
      </w:r>
      <w:r w:rsidR="00AD1EDB">
        <w:rPr>
          <w:rFonts w:ascii="Arial" w:hAnsi="Arial" w:cs="Arial"/>
        </w:rPr>
        <w:t xml:space="preserve"> </w:t>
      </w:r>
      <w:r w:rsidR="009C7A5F">
        <w:rPr>
          <w:rFonts w:ascii="Arial" w:hAnsi="Arial" w:cs="Arial"/>
        </w:rPr>
        <w:t>1.</w:t>
      </w:r>
      <w:r w:rsidR="00AD1EDB">
        <w:rPr>
          <w:rFonts w:ascii="Arial" w:hAnsi="Arial" w:cs="Arial"/>
        </w:rPr>
        <w:t xml:space="preserve"> </w:t>
      </w:r>
      <w:r w:rsidR="009C7A5F">
        <w:rPr>
          <w:rFonts w:ascii="Arial" w:hAnsi="Arial" w:cs="Arial"/>
        </w:rPr>
        <w:t>2017, morate pod »obdobje do« vpisati 31.</w:t>
      </w:r>
      <w:r w:rsidR="00AD1EDB">
        <w:rPr>
          <w:rFonts w:ascii="Arial" w:hAnsi="Arial" w:cs="Arial"/>
        </w:rPr>
        <w:t xml:space="preserve"> </w:t>
      </w:r>
      <w:r w:rsidR="009C7A5F">
        <w:rPr>
          <w:rFonts w:ascii="Arial" w:hAnsi="Arial" w:cs="Arial"/>
        </w:rPr>
        <w:t>3.</w:t>
      </w:r>
      <w:r w:rsidR="00AD1EDB">
        <w:rPr>
          <w:rFonts w:ascii="Arial" w:hAnsi="Arial" w:cs="Arial"/>
        </w:rPr>
        <w:t xml:space="preserve"> </w:t>
      </w:r>
      <w:r w:rsidR="009C7A5F">
        <w:rPr>
          <w:rFonts w:ascii="Arial" w:hAnsi="Arial" w:cs="Arial"/>
        </w:rPr>
        <w:t>2017</w:t>
      </w:r>
      <w:r w:rsidR="00B81566">
        <w:rPr>
          <w:rFonts w:ascii="Arial" w:hAnsi="Arial" w:cs="Arial"/>
        </w:rPr>
        <w:t>, če pa bi bil vaš datum začetka poslovanja 5.</w:t>
      </w:r>
      <w:r w:rsidR="00AD1EDB">
        <w:rPr>
          <w:rFonts w:ascii="Arial" w:hAnsi="Arial" w:cs="Arial"/>
        </w:rPr>
        <w:t xml:space="preserve"> </w:t>
      </w:r>
      <w:r w:rsidR="00B81566">
        <w:rPr>
          <w:rFonts w:ascii="Arial" w:hAnsi="Arial" w:cs="Arial"/>
        </w:rPr>
        <w:t>5.</w:t>
      </w:r>
      <w:r w:rsidR="00AD1EDB">
        <w:rPr>
          <w:rFonts w:ascii="Arial" w:hAnsi="Arial" w:cs="Arial"/>
        </w:rPr>
        <w:t xml:space="preserve"> </w:t>
      </w:r>
      <w:r w:rsidR="00B81566">
        <w:rPr>
          <w:rFonts w:ascii="Arial" w:hAnsi="Arial" w:cs="Arial"/>
        </w:rPr>
        <w:t>2017, pa bi vpisali po</w:t>
      </w:r>
      <w:r w:rsidR="00E666F1">
        <w:rPr>
          <w:rFonts w:ascii="Arial" w:hAnsi="Arial" w:cs="Arial"/>
        </w:rPr>
        <w:t>d</w:t>
      </w:r>
      <w:r w:rsidR="00B81566">
        <w:rPr>
          <w:rFonts w:ascii="Arial" w:hAnsi="Arial" w:cs="Arial"/>
        </w:rPr>
        <w:t xml:space="preserve"> »obdobje do« 31.</w:t>
      </w:r>
      <w:r w:rsidR="00AD1EDB">
        <w:rPr>
          <w:rFonts w:ascii="Arial" w:hAnsi="Arial" w:cs="Arial"/>
        </w:rPr>
        <w:t xml:space="preserve"> </w:t>
      </w:r>
      <w:r w:rsidR="00B81566">
        <w:rPr>
          <w:rFonts w:ascii="Arial" w:hAnsi="Arial" w:cs="Arial"/>
        </w:rPr>
        <w:t>3.</w:t>
      </w:r>
      <w:r w:rsidR="00AD1EDB">
        <w:rPr>
          <w:rFonts w:ascii="Arial" w:hAnsi="Arial" w:cs="Arial"/>
        </w:rPr>
        <w:t xml:space="preserve"> </w:t>
      </w:r>
      <w:r w:rsidR="00B81566">
        <w:rPr>
          <w:rFonts w:ascii="Arial" w:hAnsi="Arial" w:cs="Arial"/>
        </w:rPr>
        <w:t>2018</w:t>
      </w:r>
      <w:r w:rsidRPr="00AA4045">
        <w:rPr>
          <w:rFonts w:ascii="Arial" w:hAnsi="Arial" w:cs="Arial"/>
        </w:rPr>
        <w:t>).</w:t>
      </w:r>
    </w:p>
    <w:p w14:paraId="01A1DF36" w14:textId="156A9F6C" w:rsidR="00AA4045" w:rsidRPr="00AA4045" w:rsidRDefault="00AA4045" w:rsidP="00AA4045">
      <w:pPr>
        <w:spacing w:line="240" w:lineRule="auto"/>
        <w:jc w:val="both"/>
        <w:rPr>
          <w:rFonts w:ascii="Arial" w:hAnsi="Arial" w:cs="Arial"/>
        </w:rPr>
      </w:pPr>
      <w:r w:rsidRPr="00AA4045">
        <w:rPr>
          <w:rFonts w:ascii="Arial" w:hAnsi="Arial" w:cs="Arial"/>
        </w:rPr>
        <w:lastRenderedPageBreak/>
        <w:t>»Predvideni prihodki«</w:t>
      </w:r>
      <w:r w:rsidR="00D441AF">
        <w:rPr>
          <w:rFonts w:ascii="Arial" w:hAnsi="Arial" w:cs="Arial"/>
        </w:rPr>
        <w:t>:</w:t>
      </w:r>
      <w:r w:rsidRPr="00AA4045">
        <w:rPr>
          <w:rFonts w:ascii="Arial" w:hAnsi="Arial" w:cs="Arial"/>
        </w:rPr>
        <w:t xml:space="preserve"> vpišete znesek prihodkov, za katere predvidevate, da jih bo podjetje imelo v obdobju »od – do«.</w:t>
      </w:r>
    </w:p>
    <w:p w14:paraId="733BA999" w14:textId="3672A09E" w:rsidR="00AA4045" w:rsidRDefault="00AA4045" w:rsidP="00AA4045">
      <w:pPr>
        <w:spacing w:line="240" w:lineRule="auto"/>
        <w:jc w:val="both"/>
        <w:rPr>
          <w:rFonts w:ascii="Arial" w:hAnsi="Arial" w:cs="Arial"/>
        </w:rPr>
      </w:pPr>
      <w:r w:rsidRPr="00AA4045">
        <w:rPr>
          <w:rFonts w:ascii="Arial" w:hAnsi="Arial" w:cs="Arial"/>
        </w:rPr>
        <w:t>»Predvideni odhodki in predvidene davčne olajšave«</w:t>
      </w:r>
      <w:r w:rsidR="00D441AF">
        <w:rPr>
          <w:rFonts w:ascii="Arial" w:hAnsi="Arial" w:cs="Arial"/>
        </w:rPr>
        <w:t>:</w:t>
      </w:r>
      <w:r w:rsidRPr="00AA4045">
        <w:rPr>
          <w:rFonts w:ascii="Arial" w:hAnsi="Arial" w:cs="Arial"/>
        </w:rPr>
        <w:t xml:space="preserve"> vpišete znesek odhodkov in davčnih olajšav, za katere predvidevate, da jih bo podjetje imelo oziroma jih bo uveljavljalo v obdobju »od – do«.</w:t>
      </w:r>
    </w:p>
    <w:p w14:paraId="4CA9FBC1" w14:textId="12956C45" w:rsidR="008F0F25" w:rsidRDefault="00601624" w:rsidP="008F0F25">
      <w:pPr>
        <w:spacing w:line="240" w:lineRule="auto"/>
        <w:jc w:val="both"/>
        <w:rPr>
          <w:rFonts w:ascii="Arial" w:hAnsi="Arial" w:cs="Arial"/>
        </w:rPr>
      </w:pPr>
      <w:r w:rsidRPr="00601624">
        <w:rPr>
          <w:rFonts w:ascii="Arial" w:hAnsi="Arial" w:cs="Arial"/>
        </w:rPr>
        <w:t xml:space="preserve">Po vnosu navedenih podatkov se s klikom na gumb Izračunaj vsi v nadaljevanju navedeni podatki samodejno izračunajo. </w:t>
      </w:r>
      <w:r>
        <w:rPr>
          <w:rFonts w:ascii="Arial" w:hAnsi="Arial" w:cs="Arial"/>
        </w:rPr>
        <w:t xml:space="preserve">Če </w:t>
      </w:r>
      <w:r w:rsidR="008F0F25" w:rsidRPr="008F0F25">
        <w:rPr>
          <w:rFonts w:ascii="Arial" w:hAnsi="Arial" w:cs="Arial"/>
        </w:rPr>
        <w:t>imate predvideno negativno davčno osnovo, se izračuna predvidena davčna izguba.</w:t>
      </w:r>
      <w:r w:rsidRPr="00601624">
        <w:rPr>
          <w:rFonts w:ascii="Arial" w:hAnsi="Arial" w:cs="Arial"/>
        </w:rPr>
        <w:t xml:space="preserve"> Podatke lahk</w:t>
      </w:r>
      <w:r w:rsidR="00FC3106">
        <w:rPr>
          <w:rFonts w:ascii="Arial" w:hAnsi="Arial" w:cs="Arial"/>
        </w:rPr>
        <w:t xml:space="preserve">o popravljate s klikom na gumb </w:t>
      </w:r>
      <w:r w:rsidRPr="00601624">
        <w:rPr>
          <w:rFonts w:ascii="Arial" w:hAnsi="Arial" w:cs="Arial"/>
        </w:rPr>
        <w:t>Naza</w:t>
      </w:r>
      <w:r w:rsidR="00FC3106">
        <w:rPr>
          <w:rFonts w:ascii="Arial" w:hAnsi="Arial" w:cs="Arial"/>
        </w:rPr>
        <w:t>j.</w:t>
      </w:r>
    </w:p>
    <w:p w14:paraId="56EE2E95" w14:textId="2579AF77" w:rsidR="00601624" w:rsidRDefault="00D6281F" w:rsidP="008F0F25">
      <w:pPr>
        <w:spacing w:line="240" w:lineRule="auto"/>
        <w:jc w:val="both"/>
        <w:rPr>
          <w:rFonts w:ascii="Arial" w:hAnsi="Arial" w:cs="Arial"/>
        </w:rPr>
      </w:pPr>
      <w:r>
        <w:rPr>
          <w:rFonts w:ascii="Arial" w:hAnsi="Arial" w:cs="Arial"/>
        </w:rPr>
        <w:t xml:space="preserve">S klikom na </w:t>
      </w:r>
      <w:r w:rsidR="00F02416">
        <w:rPr>
          <w:rFonts w:ascii="Arial" w:hAnsi="Arial" w:cs="Arial"/>
        </w:rPr>
        <w:t xml:space="preserve">gumb </w:t>
      </w:r>
      <w:r>
        <w:rPr>
          <w:rFonts w:ascii="Arial" w:hAnsi="Arial" w:cs="Arial"/>
        </w:rPr>
        <w:t>Shrani vlogo se podatki shranijo</w:t>
      </w:r>
      <w:r w:rsidR="00FC3106">
        <w:rPr>
          <w:rFonts w:ascii="Arial" w:hAnsi="Arial" w:cs="Arial"/>
        </w:rPr>
        <w:t>, nato nadaljujete s klikom na gumb Naprej</w:t>
      </w:r>
      <w:r w:rsidR="00031811">
        <w:rPr>
          <w:rFonts w:ascii="Arial" w:hAnsi="Arial" w:cs="Arial"/>
        </w:rPr>
        <w:t>.</w:t>
      </w:r>
    </w:p>
    <w:p w14:paraId="762817A4" w14:textId="03C4DC3A" w:rsidR="00C7236A" w:rsidRDefault="00C7236A" w:rsidP="008F0F25">
      <w:pPr>
        <w:spacing w:line="240" w:lineRule="auto"/>
        <w:jc w:val="both"/>
        <w:rPr>
          <w:rFonts w:ascii="Arial" w:hAnsi="Arial" w:cs="Arial"/>
        </w:rPr>
      </w:pPr>
      <w:r w:rsidRPr="00C7236A">
        <w:rPr>
          <w:rFonts w:ascii="Arial" w:hAnsi="Arial" w:cs="Arial"/>
        </w:rPr>
        <w:t xml:space="preserve">Priporočamo, da po opravljeni registraciji </w:t>
      </w:r>
      <w:r w:rsidRPr="00C7236A">
        <w:rPr>
          <w:rFonts w:ascii="Arial" w:hAnsi="Arial" w:cs="Arial"/>
          <w:b/>
        </w:rPr>
        <w:t>višino mesečnega oziroma trimesečnega ob</w:t>
      </w:r>
      <w:r w:rsidR="00C46658">
        <w:rPr>
          <w:rFonts w:ascii="Arial" w:hAnsi="Arial" w:cs="Arial"/>
          <w:b/>
        </w:rPr>
        <w:t>r</w:t>
      </w:r>
      <w:r w:rsidRPr="00C7236A">
        <w:rPr>
          <w:rFonts w:ascii="Arial" w:hAnsi="Arial" w:cs="Arial"/>
          <w:b/>
        </w:rPr>
        <w:t xml:space="preserve">oka ter datum bremenitve preverite na </w:t>
      </w:r>
      <w:r w:rsidRPr="00C7236A">
        <w:rPr>
          <w:rFonts w:ascii="Arial" w:hAnsi="Arial" w:cs="Arial"/>
        </w:rPr>
        <w:t xml:space="preserve">zaprtem delu portala </w:t>
      </w:r>
      <w:r w:rsidRPr="00C7236A">
        <w:rPr>
          <w:rFonts w:ascii="Arial" w:hAnsi="Arial" w:cs="Arial"/>
          <w:b/>
        </w:rPr>
        <w:t>eDevki</w:t>
      </w:r>
      <w:r w:rsidRPr="00C7236A">
        <w:rPr>
          <w:rFonts w:ascii="Arial" w:hAnsi="Arial" w:cs="Arial"/>
        </w:rPr>
        <w:t xml:space="preserve"> z vpogledom v knjigovodsko kartico </w:t>
      </w:r>
      <w:r>
        <w:rPr>
          <w:rFonts w:ascii="Arial" w:hAnsi="Arial" w:cs="Arial"/>
        </w:rPr>
        <w:t>podjetja</w:t>
      </w:r>
      <w:r w:rsidRPr="00C7236A">
        <w:rPr>
          <w:rFonts w:ascii="Arial" w:hAnsi="Arial" w:cs="Arial"/>
        </w:rPr>
        <w:t>. Morebitna neskladja preverite na pristojnem FU.</w:t>
      </w:r>
    </w:p>
    <w:p w14:paraId="77192D67" w14:textId="77777777" w:rsidR="00031811" w:rsidRDefault="00031811" w:rsidP="008F0F25">
      <w:pPr>
        <w:spacing w:line="240" w:lineRule="auto"/>
        <w:jc w:val="both"/>
        <w:rPr>
          <w:rFonts w:ascii="Arial" w:hAnsi="Arial" w:cs="Arial"/>
        </w:rPr>
      </w:pPr>
    </w:p>
    <w:p w14:paraId="56683D7D" w14:textId="0BA25DBA" w:rsidR="00FD19EE" w:rsidRPr="00261E61" w:rsidRDefault="00601624" w:rsidP="00601624">
      <w:pPr>
        <w:pStyle w:val="Heading3"/>
        <w:numPr>
          <w:ilvl w:val="2"/>
          <w:numId w:val="1"/>
        </w:numPr>
        <w:rPr>
          <w:rFonts w:ascii="Arial" w:hAnsi="Arial" w:cs="Arial"/>
          <w:b/>
          <w:color w:val="auto"/>
        </w:rPr>
      </w:pPr>
      <w:bookmarkStart w:id="25" w:name="_Toc463357063"/>
      <w:r w:rsidRPr="00261E61">
        <w:rPr>
          <w:rFonts w:ascii="Arial" w:hAnsi="Arial" w:cs="Arial"/>
          <w:b/>
          <w:color w:val="auto"/>
        </w:rPr>
        <w:t>Zavezanci, ki ugotavljajo davčno osnovo na podlagi dejanskih prihodkov in normiranih odhodkov</w:t>
      </w:r>
      <w:bookmarkEnd w:id="25"/>
    </w:p>
    <w:p w14:paraId="780BDAB8" w14:textId="77777777" w:rsidR="00FD19EE" w:rsidRDefault="00FD19EE" w:rsidP="008F0F25">
      <w:pPr>
        <w:spacing w:line="240" w:lineRule="auto"/>
        <w:jc w:val="both"/>
        <w:rPr>
          <w:rFonts w:ascii="Arial" w:hAnsi="Arial" w:cs="Arial"/>
        </w:rPr>
      </w:pPr>
    </w:p>
    <w:p w14:paraId="47E79D92" w14:textId="0F41A033" w:rsidR="00B4116D" w:rsidRDefault="00B4116D" w:rsidP="008F0F25">
      <w:pPr>
        <w:spacing w:line="240" w:lineRule="auto"/>
        <w:jc w:val="both"/>
        <w:rPr>
          <w:rFonts w:ascii="Arial" w:hAnsi="Arial" w:cs="Arial"/>
        </w:rPr>
      </w:pPr>
      <w:r w:rsidRPr="002215DF">
        <w:rPr>
          <w:rFonts w:ascii="Arial" w:hAnsi="Arial" w:cs="Arial"/>
        </w:rPr>
        <w:t xml:space="preserve">V nadaljevanju je prikazan vnos </w:t>
      </w:r>
      <w:r w:rsidR="00B36E37">
        <w:rPr>
          <w:rFonts w:ascii="Arial" w:hAnsi="Arial" w:cs="Arial"/>
        </w:rPr>
        <w:t xml:space="preserve">podatkov za </w:t>
      </w:r>
      <w:r w:rsidRPr="002215DF">
        <w:rPr>
          <w:rFonts w:ascii="Arial" w:hAnsi="Arial" w:cs="Arial"/>
        </w:rPr>
        <w:t xml:space="preserve">izračun predvidene davčne osnove za </w:t>
      </w:r>
      <w:r w:rsidR="00503344">
        <w:rPr>
          <w:rFonts w:ascii="Arial" w:hAnsi="Arial" w:cs="Arial"/>
        </w:rPr>
        <w:t>podjetja</w:t>
      </w:r>
      <w:r w:rsidRPr="002215DF">
        <w:rPr>
          <w:rFonts w:ascii="Arial" w:hAnsi="Arial" w:cs="Arial"/>
        </w:rPr>
        <w:t xml:space="preserve">, ki </w:t>
      </w:r>
      <w:r w:rsidR="00347EDD">
        <w:rPr>
          <w:rFonts w:ascii="Arial" w:hAnsi="Arial" w:cs="Arial"/>
        </w:rPr>
        <w:t>želijo</w:t>
      </w:r>
      <w:r w:rsidRPr="002215DF">
        <w:rPr>
          <w:rFonts w:ascii="Arial" w:hAnsi="Arial" w:cs="Arial"/>
        </w:rPr>
        <w:t xml:space="preserve"> </w:t>
      </w:r>
      <w:r w:rsidR="00347EDD" w:rsidRPr="002215DF">
        <w:rPr>
          <w:rFonts w:ascii="Arial" w:hAnsi="Arial" w:cs="Arial"/>
        </w:rPr>
        <w:t>ugotavljat</w:t>
      </w:r>
      <w:r w:rsidR="00347EDD">
        <w:rPr>
          <w:rFonts w:ascii="Arial" w:hAnsi="Arial" w:cs="Arial"/>
        </w:rPr>
        <w:t>i</w:t>
      </w:r>
      <w:r w:rsidRPr="002215DF">
        <w:rPr>
          <w:rFonts w:ascii="Arial" w:hAnsi="Arial" w:cs="Arial"/>
        </w:rPr>
        <w:t xml:space="preserve"> davčno osnovo na podlagi normiranih odhodkov.</w:t>
      </w:r>
      <w:r w:rsidR="00045C27" w:rsidRPr="00DE0CB2">
        <w:rPr>
          <w:rFonts w:ascii="Arial" w:hAnsi="Arial" w:cs="Arial"/>
        </w:rPr>
        <w:t xml:space="preserve"> </w:t>
      </w:r>
      <w:r w:rsidR="00347EDD">
        <w:rPr>
          <w:rFonts w:ascii="Arial" w:hAnsi="Arial" w:cs="Arial"/>
        </w:rPr>
        <w:t>P</w:t>
      </w:r>
      <w:r w:rsidR="00DE0CB2">
        <w:rPr>
          <w:rFonts w:ascii="Arial" w:hAnsi="Arial" w:cs="Arial"/>
        </w:rPr>
        <w:t>odjetja</w:t>
      </w:r>
      <w:r w:rsidR="00B36E37">
        <w:rPr>
          <w:rFonts w:ascii="Arial" w:hAnsi="Arial" w:cs="Arial"/>
        </w:rPr>
        <w:t>, ki se odločijo za ta način ugotavljanja davčne osnove in izpolnjujejo spodaj navedene pogoje, morajo takšen način ugotavljanja davčne osnove</w:t>
      </w:r>
      <w:r w:rsidR="00045C27" w:rsidRPr="00045C27">
        <w:rPr>
          <w:rFonts w:ascii="Arial" w:hAnsi="Arial" w:cs="Arial"/>
        </w:rPr>
        <w:t xml:space="preserve"> priglasiti</w:t>
      </w:r>
      <w:r w:rsidR="00347EDD">
        <w:rPr>
          <w:rFonts w:ascii="Arial" w:hAnsi="Arial" w:cs="Arial"/>
        </w:rPr>
        <w:t xml:space="preserve"> </w:t>
      </w:r>
      <w:r w:rsidR="00B36E37">
        <w:rPr>
          <w:rFonts w:ascii="Arial" w:hAnsi="Arial" w:cs="Arial"/>
        </w:rPr>
        <w:t>FURS</w:t>
      </w:r>
      <w:r w:rsidR="00CD7A37">
        <w:rPr>
          <w:rFonts w:ascii="Arial" w:hAnsi="Arial" w:cs="Arial"/>
        </w:rPr>
        <w:t xml:space="preserve"> najkasneje</w:t>
      </w:r>
      <w:r w:rsidR="00B36E37">
        <w:rPr>
          <w:rFonts w:ascii="Arial" w:hAnsi="Arial" w:cs="Arial"/>
        </w:rPr>
        <w:t xml:space="preserve"> </w:t>
      </w:r>
      <w:r w:rsidR="00347EDD">
        <w:rPr>
          <w:rFonts w:ascii="Arial" w:hAnsi="Arial" w:cs="Arial"/>
        </w:rPr>
        <w:t xml:space="preserve">v roku </w:t>
      </w:r>
      <w:r w:rsidR="00CB570B">
        <w:rPr>
          <w:rFonts w:ascii="Arial" w:hAnsi="Arial" w:cs="Arial"/>
        </w:rPr>
        <w:t>osmih</w:t>
      </w:r>
      <w:r w:rsidR="00347EDD">
        <w:rPr>
          <w:rFonts w:ascii="Arial" w:hAnsi="Arial" w:cs="Arial"/>
        </w:rPr>
        <w:t xml:space="preserve"> dni po vpisu v PRS</w:t>
      </w:r>
      <w:r w:rsidR="00045C27" w:rsidRPr="00045C27">
        <w:rPr>
          <w:rFonts w:ascii="Arial" w:hAnsi="Arial" w:cs="Arial"/>
        </w:rPr>
        <w:t>.</w:t>
      </w:r>
      <w:r w:rsidR="00893C8C" w:rsidRPr="00893C8C">
        <w:t xml:space="preserve"> </w:t>
      </w:r>
      <w:r w:rsidR="00893C8C" w:rsidRPr="00893C8C">
        <w:rPr>
          <w:rFonts w:ascii="Arial" w:hAnsi="Arial" w:cs="Arial"/>
        </w:rPr>
        <w:t xml:space="preserve">Rok je prekluziven, zato vloge po poteku roka preko portala e-Vem ni možno več oddati. Morebitno pisno vlogo pa </w:t>
      </w:r>
      <w:r w:rsidR="00893C8C">
        <w:rPr>
          <w:rFonts w:ascii="Arial" w:hAnsi="Arial" w:cs="Arial"/>
        </w:rPr>
        <w:t>FURS</w:t>
      </w:r>
      <w:r w:rsidR="00893C8C" w:rsidRPr="00893C8C">
        <w:rPr>
          <w:rFonts w:ascii="Arial" w:hAnsi="Arial" w:cs="Arial"/>
        </w:rPr>
        <w:t xml:space="preserve"> obravnava kot prepozno in jo zavrže.</w:t>
      </w:r>
    </w:p>
    <w:p w14:paraId="7ED11F44" w14:textId="77777777" w:rsidR="0055632D" w:rsidRPr="0055632D" w:rsidRDefault="0055632D" w:rsidP="0055632D">
      <w:pPr>
        <w:spacing w:line="240" w:lineRule="auto"/>
        <w:jc w:val="both"/>
        <w:rPr>
          <w:rFonts w:ascii="Arial" w:hAnsi="Arial" w:cs="Arial"/>
        </w:rPr>
      </w:pPr>
      <w:r w:rsidRPr="0055632D">
        <w:rPr>
          <w:rFonts w:ascii="Arial" w:hAnsi="Arial" w:cs="Arial"/>
        </w:rPr>
        <w:t>ZDDPO-2 v 67.b členu določa:</w:t>
      </w:r>
    </w:p>
    <w:p w14:paraId="37A96B70" w14:textId="77777777" w:rsidR="0055632D" w:rsidRPr="0055632D" w:rsidRDefault="0055632D" w:rsidP="0055632D">
      <w:pPr>
        <w:spacing w:line="240" w:lineRule="auto"/>
        <w:jc w:val="both"/>
        <w:rPr>
          <w:rFonts w:ascii="Arial" w:hAnsi="Arial" w:cs="Arial"/>
        </w:rPr>
      </w:pPr>
      <w:r w:rsidRPr="0055632D">
        <w:rPr>
          <w:rFonts w:ascii="Arial" w:hAnsi="Arial" w:cs="Arial"/>
        </w:rPr>
        <w:t>»(1) Zavezanec po tem zakonu, ki je družba po zakonu, ki ureja gospodarske družbe, in družbi primerljiva tuja oseba za poslovno enoto, ki jo ima v Sloveniji, lahko ugotavlja davčno osnovo za davčno obdobje z upoštevanjem normiranih odhodkov v višini, določeni v prvem odstavku 67.e člena tega zakona (v nadaljnjem besedilu: zavezanec iz 67.b člena tega zakona), če priglasi ugotavljanje davčne osnove z upoštevanjem normiranih odhodkov v skladu s tem zakonom in zakonom, ki ureja davčni postopek, in pod naslednjimi pogoji:</w:t>
      </w:r>
    </w:p>
    <w:p w14:paraId="798B8BB7" w14:textId="4D92563C" w:rsidR="0055632D" w:rsidRPr="00FD5D9D" w:rsidRDefault="0055632D" w:rsidP="00FD5D9D">
      <w:pPr>
        <w:pStyle w:val="ListParagraph"/>
        <w:numPr>
          <w:ilvl w:val="0"/>
          <w:numId w:val="11"/>
        </w:numPr>
        <w:spacing w:line="240" w:lineRule="auto"/>
        <w:jc w:val="both"/>
        <w:rPr>
          <w:rFonts w:ascii="Arial" w:hAnsi="Arial" w:cs="Arial"/>
        </w:rPr>
      </w:pPr>
      <w:r w:rsidRPr="00FD5D9D">
        <w:rPr>
          <w:rFonts w:ascii="Arial" w:hAnsi="Arial" w:cs="Arial"/>
        </w:rPr>
        <w:t>če v koledarskem letu pred davčnim obdobjem, za katero uveljavlja ugotavljanje davčne osnove z upoštevanjem normiranih odhodkov, njegovi prihodki, ugotovljeni po pravilih o računovodenju, ne presegajo 50.000 eurov, ali</w:t>
      </w:r>
    </w:p>
    <w:p w14:paraId="797BD820" w14:textId="4D5049A4" w:rsidR="0055632D" w:rsidRPr="00FD5D9D" w:rsidRDefault="0055632D" w:rsidP="00FD5D9D">
      <w:pPr>
        <w:pStyle w:val="ListParagraph"/>
        <w:numPr>
          <w:ilvl w:val="0"/>
          <w:numId w:val="11"/>
        </w:numPr>
        <w:spacing w:line="240" w:lineRule="auto"/>
        <w:jc w:val="both"/>
        <w:rPr>
          <w:rFonts w:ascii="Arial" w:hAnsi="Arial" w:cs="Arial"/>
        </w:rPr>
      </w:pPr>
      <w:r w:rsidRPr="00FD5D9D">
        <w:rPr>
          <w:rFonts w:ascii="Arial" w:hAnsi="Arial" w:cs="Arial"/>
        </w:rPr>
        <w:t>če v koledarskem letu pred davčnim obdobjem, za katero uveljavlja ugotavljanje davčne osnove z upoštevanjem normiranih odhodkov, njegovi prihodki, ugotovljeni po pravilih o računovodenju, ne presegajo 100.000 evrov in je bila v skladu predpisi, ki urejajo pokojninsko in invalidsko zavarovanje, pri zavezancu obvezno zavarovana vsaj ena oseba za polni delovni čas neprekinjeno najmanj pet mesecev,</w:t>
      </w:r>
    </w:p>
    <w:p w14:paraId="1F1F2C27" w14:textId="77777777" w:rsidR="0055632D" w:rsidRPr="0055632D" w:rsidRDefault="0055632D" w:rsidP="0055632D">
      <w:pPr>
        <w:spacing w:line="240" w:lineRule="auto"/>
        <w:jc w:val="both"/>
        <w:rPr>
          <w:rFonts w:ascii="Arial" w:hAnsi="Arial" w:cs="Arial"/>
        </w:rPr>
      </w:pPr>
      <w:r w:rsidRPr="0055632D">
        <w:rPr>
          <w:rFonts w:ascii="Arial" w:hAnsi="Arial" w:cs="Arial"/>
        </w:rPr>
        <w:t>in s tem poglavjem ni drugače določeno.«</w:t>
      </w:r>
    </w:p>
    <w:p w14:paraId="09ED96A2" w14:textId="77777777" w:rsidR="0055632D" w:rsidRPr="0055632D" w:rsidRDefault="0055632D" w:rsidP="0055632D">
      <w:pPr>
        <w:spacing w:line="240" w:lineRule="auto"/>
        <w:jc w:val="both"/>
        <w:rPr>
          <w:rFonts w:ascii="Arial" w:hAnsi="Arial" w:cs="Arial"/>
        </w:rPr>
      </w:pPr>
      <w:r w:rsidRPr="0055632D">
        <w:rPr>
          <w:rFonts w:ascii="Arial" w:hAnsi="Arial" w:cs="Arial"/>
        </w:rPr>
        <w:t>in v 67. d členu:</w:t>
      </w:r>
    </w:p>
    <w:p w14:paraId="7AB87CBF" w14:textId="77777777" w:rsidR="0055632D" w:rsidRPr="0055632D" w:rsidRDefault="0055632D" w:rsidP="00921F94">
      <w:pPr>
        <w:spacing w:after="0" w:line="260" w:lineRule="atLeast"/>
        <w:jc w:val="both"/>
        <w:rPr>
          <w:rFonts w:ascii="Arial" w:hAnsi="Arial" w:cs="Arial"/>
        </w:rPr>
      </w:pPr>
      <w:r w:rsidRPr="0055632D">
        <w:rPr>
          <w:rFonts w:ascii="Arial" w:hAnsi="Arial" w:cs="Arial"/>
        </w:rPr>
        <w:t>»(1) Za potrebe določanja višine prihodkov iz 67.b člena tega zakona se ne šteje, da je zavezanec na novo pričel poslovati, če je v 18 mesecih pred priglasitvijo ugotavljanja davčne osnove z upoštevanjem normiranih odhodkov:</w:t>
      </w:r>
    </w:p>
    <w:p w14:paraId="1296988F" w14:textId="225589C4" w:rsidR="0055632D" w:rsidRPr="0055632D" w:rsidRDefault="0055632D" w:rsidP="00921F94">
      <w:pPr>
        <w:spacing w:after="0" w:line="260" w:lineRule="atLeast"/>
        <w:jc w:val="both"/>
        <w:rPr>
          <w:rFonts w:ascii="Arial" w:hAnsi="Arial" w:cs="Arial"/>
        </w:rPr>
      </w:pPr>
      <w:r w:rsidRPr="0055632D">
        <w:rPr>
          <w:rFonts w:ascii="Arial" w:hAnsi="Arial" w:cs="Arial"/>
        </w:rPr>
        <w:t>1.</w:t>
      </w:r>
      <w:r w:rsidR="00F07909">
        <w:rPr>
          <w:rFonts w:ascii="Arial" w:hAnsi="Arial" w:cs="Arial"/>
        </w:rPr>
        <w:tab/>
      </w:r>
      <w:r w:rsidRPr="0055632D">
        <w:rPr>
          <w:rFonts w:ascii="Arial" w:hAnsi="Arial" w:cs="Arial"/>
        </w:rPr>
        <w:t>zavezanec ustanovil družbo, zavod ali primerljivo osebo po tujem pravu;</w:t>
      </w:r>
    </w:p>
    <w:p w14:paraId="36677274" w14:textId="0D1800FA" w:rsidR="0055632D" w:rsidRPr="0055632D" w:rsidRDefault="0055632D" w:rsidP="00921F94">
      <w:pPr>
        <w:spacing w:after="0" w:line="260" w:lineRule="atLeast"/>
        <w:ind w:left="705" w:hanging="705"/>
        <w:jc w:val="both"/>
        <w:rPr>
          <w:rFonts w:ascii="Arial" w:hAnsi="Arial" w:cs="Arial"/>
        </w:rPr>
      </w:pPr>
      <w:r w:rsidRPr="0055632D">
        <w:rPr>
          <w:rFonts w:ascii="Arial" w:hAnsi="Arial" w:cs="Arial"/>
        </w:rPr>
        <w:t>2.</w:t>
      </w:r>
      <w:r w:rsidR="00F07909">
        <w:rPr>
          <w:rFonts w:ascii="Arial" w:hAnsi="Arial" w:cs="Arial"/>
        </w:rPr>
        <w:tab/>
      </w:r>
      <w:r w:rsidRPr="0055632D">
        <w:rPr>
          <w:rFonts w:ascii="Arial" w:hAnsi="Arial" w:cs="Arial"/>
        </w:rPr>
        <w:t>prišlo do preoblikovanja s prenosom enega ali več obratov na fizično osebo, ki opravlja dejavnost, če je ta fizična oseba predhodno imela delež v zavezancu, ali na družbo, s pridobitvijo lastniškega deleža;</w:t>
      </w:r>
    </w:p>
    <w:p w14:paraId="399E9113" w14:textId="6770BFAC" w:rsidR="0055632D" w:rsidRPr="0055632D" w:rsidRDefault="0055632D" w:rsidP="00921F94">
      <w:pPr>
        <w:spacing w:after="0" w:line="260" w:lineRule="atLeast"/>
        <w:ind w:left="705" w:hanging="705"/>
        <w:jc w:val="both"/>
        <w:rPr>
          <w:rFonts w:ascii="Arial" w:hAnsi="Arial" w:cs="Arial"/>
        </w:rPr>
      </w:pPr>
      <w:r w:rsidRPr="0055632D">
        <w:rPr>
          <w:rFonts w:ascii="Arial" w:hAnsi="Arial" w:cs="Arial"/>
        </w:rPr>
        <w:lastRenderedPageBreak/>
        <w:t>3.</w:t>
      </w:r>
      <w:r w:rsidR="00F07909">
        <w:rPr>
          <w:rFonts w:ascii="Arial" w:hAnsi="Arial" w:cs="Arial"/>
        </w:rPr>
        <w:tab/>
      </w:r>
      <w:r w:rsidRPr="0055632D">
        <w:rPr>
          <w:rFonts w:ascii="Arial" w:hAnsi="Arial" w:cs="Arial"/>
        </w:rPr>
        <w:t>pričel poslovati na podlagi prenosa enega ali več obratov od druge fizične ali pravne osebe.</w:t>
      </w:r>
    </w:p>
    <w:p w14:paraId="133063F1" w14:textId="77777777" w:rsidR="0055632D" w:rsidRPr="0055632D" w:rsidRDefault="0055632D" w:rsidP="00921F94">
      <w:pPr>
        <w:spacing w:after="0" w:line="260" w:lineRule="atLeast"/>
        <w:jc w:val="both"/>
        <w:rPr>
          <w:rFonts w:ascii="Arial" w:hAnsi="Arial" w:cs="Arial"/>
        </w:rPr>
      </w:pPr>
      <w:r w:rsidRPr="0055632D">
        <w:rPr>
          <w:rFonts w:ascii="Arial" w:hAnsi="Arial" w:cs="Arial"/>
        </w:rPr>
        <w:t>(2) V primerih iz prejšnjega odstavka se v prihodke po 67.b členu tega zakona štejejo:</w:t>
      </w:r>
    </w:p>
    <w:p w14:paraId="4276C674" w14:textId="0C84EA2F" w:rsidR="0055632D" w:rsidRPr="0055632D" w:rsidRDefault="0055632D" w:rsidP="00921F94">
      <w:pPr>
        <w:spacing w:after="0" w:line="260" w:lineRule="atLeast"/>
        <w:ind w:left="705" w:hanging="705"/>
        <w:jc w:val="both"/>
        <w:rPr>
          <w:rFonts w:ascii="Arial" w:hAnsi="Arial" w:cs="Arial"/>
        </w:rPr>
      </w:pPr>
      <w:r w:rsidRPr="0055632D">
        <w:rPr>
          <w:rFonts w:ascii="Arial" w:hAnsi="Arial" w:cs="Arial"/>
        </w:rPr>
        <w:t>1.</w:t>
      </w:r>
      <w:r w:rsidR="00F07909">
        <w:rPr>
          <w:rFonts w:ascii="Arial" w:hAnsi="Arial" w:cs="Arial"/>
        </w:rPr>
        <w:t xml:space="preserve"> </w:t>
      </w:r>
      <w:r w:rsidR="00F07909">
        <w:rPr>
          <w:rFonts w:ascii="Arial" w:hAnsi="Arial" w:cs="Arial"/>
        </w:rPr>
        <w:tab/>
      </w:r>
      <w:r w:rsidRPr="0055632D">
        <w:rPr>
          <w:rFonts w:ascii="Arial" w:hAnsi="Arial" w:cs="Arial"/>
        </w:rPr>
        <w:t>prihodki zavezanca in družbe, zavoda ali primerljive osebe po tujem pravu, ugotovljeni po pravilih o računovodenju;</w:t>
      </w:r>
    </w:p>
    <w:p w14:paraId="61A828EE" w14:textId="6D99709F" w:rsidR="0055632D" w:rsidRPr="0055632D" w:rsidRDefault="0055632D" w:rsidP="00921F94">
      <w:pPr>
        <w:spacing w:after="0" w:line="260" w:lineRule="atLeast"/>
        <w:jc w:val="both"/>
        <w:rPr>
          <w:rFonts w:ascii="Arial" w:hAnsi="Arial" w:cs="Arial"/>
        </w:rPr>
      </w:pPr>
      <w:r w:rsidRPr="0055632D">
        <w:rPr>
          <w:rFonts w:ascii="Arial" w:hAnsi="Arial" w:cs="Arial"/>
        </w:rPr>
        <w:t>2.</w:t>
      </w:r>
      <w:r w:rsidR="00F07909">
        <w:rPr>
          <w:rFonts w:ascii="Arial" w:hAnsi="Arial" w:cs="Arial"/>
        </w:rPr>
        <w:tab/>
      </w:r>
      <w:r w:rsidRPr="0055632D">
        <w:rPr>
          <w:rFonts w:ascii="Arial" w:hAnsi="Arial" w:cs="Arial"/>
        </w:rPr>
        <w:t>prihodki zavezanca in družbe, ki je prevzela enega ali več obratov zavezanca, in</w:t>
      </w:r>
    </w:p>
    <w:p w14:paraId="0B3715AB" w14:textId="514D2C3C" w:rsidR="0055632D" w:rsidRPr="0055632D" w:rsidRDefault="0055632D" w:rsidP="00921F94">
      <w:pPr>
        <w:spacing w:after="0" w:line="260" w:lineRule="atLeast"/>
        <w:jc w:val="both"/>
        <w:rPr>
          <w:rFonts w:ascii="Arial" w:hAnsi="Arial" w:cs="Arial"/>
        </w:rPr>
      </w:pPr>
      <w:r w:rsidRPr="0055632D">
        <w:rPr>
          <w:rFonts w:ascii="Arial" w:hAnsi="Arial" w:cs="Arial"/>
        </w:rPr>
        <w:t>3.</w:t>
      </w:r>
      <w:r w:rsidR="00F07909">
        <w:rPr>
          <w:rFonts w:ascii="Arial" w:hAnsi="Arial" w:cs="Arial"/>
        </w:rPr>
        <w:tab/>
      </w:r>
      <w:r w:rsidRPr="0055632D">
        <w:rPr>
          <w:rFonts w:ascii="Arial" w:hAnsi="Arial" w:cs="Arial"/>
        </w:rPr>
        <w:t>prihodki zavezanca in osebe, ki je prenesla enega ali več obratov na zavezanca,</w:t>
      </w:r>
    </w:p>
    <w:p w14:paraId="5B47077A" w14:textId="77777777" w:rsidR="0055632D" w:rsidRDefault="0055632D" w:rsidP="00921F94">
      <w:pPr>
        <w:spacing w:after="0" w:line="260" w:lineRule="atLeast"/>
        <w:jc w:val="both"/>
        <w:rPr>
          <w:rFonts w:ascii="Arial" w:hAnsi="Arial" w:cs="Arial"/>
        </w:rPr>
      </w:pPr>
      <w:r w:rsidRPr="0055632D">
        <w:rPr>
          <w:rFonts w:ascii="Arial" w:hAnsi="Arial" w:cs="Arial"/>
        </w:rPr>
        <w:t xml:space="preserve">doseženi v obdobju iz 67.b člena tega zakona. </w:t>
      </w:r>
    </w:p>
    <w:p w14:paraId="34A6E2BD" w14:textId="77777777" w:rsidR="00921F94" w:rsidRPr="0055632D" w:rsidRDefault="00921F94" w:rsidP="00921F94">
      <w:pPr>
        <w:spacing w:after="0" w:line="260" w:lineRule="atLeast"/>
        <w:jc w:val="both"/>
        <w:rPr>
          <w:rFonts w:ascii="Arial" w:hAnsi="Arial" w:cs="Arial"/>
        </w:rPr>
      </w:pPr>
    </w:p>
    <w:p w14:paraId="2F6390E3" w14:textId="77777777" w:rsidR="00753A64" w:rsidRDefault="0055632D" w:rsidP="00753A64">
      <w:pPr>
        <w:spacing w:line="240" w:lineRule="auto"/>
        <w:jc w:val="both"/>
        <w:rPr>
          <w:rFonts w:ascii="Arial" w:hAnsi="Arial" w:cs="Arial"/>
        </w:rPr>
      </w:pPr>
      <w:r w:rsidRPr="0055632D">
        <w:rPr>
          <w:rFonts w:ascii="Arial" w:hAnsi="Arial" w:cs="Arial"/>
        </w:rPr>
        <w:t>(3) Za obrat po tem členu se šteje obrat iz 39. člena zakona.</w:t>
      </w:r>
    </w:p>
    <w:p w14:paraId="6880E117" w14:textId="77777777" w:rsidR="00753A64" w:rsidRPr="00F80878" w:rsidRDefault="00753A64" w:rsidP="00753A64">
      <w:pPr>
        <w:spacing w:line="240" w:lineRule="auto"/>
        <w:jc w:val="both"/>
        <w:rPr>
          <w:rFonts w:ascii="Arial" w:hAnsi="Arial" w:cs="Arial"/>
        </w:rPr>
      </w:pPr>
      <w:r w:rsidRPr="00F80878">
        <w:rPr>
          <w:rFonts w:ascii="Arial" w:hAnsi="Arial" w:cs="Arial"/>
        </w:rPr>
        <w:t xml:space="preserve">(4) Za potrebe določanja višine prihodkov iz 67.b člena tega zakona se za poseben primer šteje, če gre za povezane osebe. </w:t>
      </w:r>
    </w:p>
    <w:p w14:paraId="33480D64" w14:textId="77777777" w:rsidR="00753A64" w:rsidRPr="00F80878" w:rsidRDefault="00753A64" w:rsidP="00753A64">
      <w:pPr>
        <w:spacing w:line="240" w:lineRule="auto"/>
        <w:jc w:val="both"/>
        <w:rPr>
          <w:rFonts w:ascii="Arial" w:hAnsi="Arial" w:cs="Arial"/>
        </w:rPr>
      </w:pPr>
      <w:r w:rsidRPr="00F80878">
        <w:rPr>
          <w:rFonts w:ascii="Arial" w:hAnsi="Arial" w:cs="Arial"/>
        </w:rPr>
        <w:t xml:space="preserve">(5) Za ugotavljanje povezanih oseb po četrtem odstavku tega člena se uporabljajo opredelitve iz 16. in 17. člena tega zakona. Za družinske člane se štejejo tudi bratje in sestre. </w:t>
      </w:r>
    </w:p>
    <w:p w14:paraId="6E368D97" w14:textId="77777777" w:rsidR="00753A64" w:rsidRPr="00F80878" w:rsidRDefault="00753A64" w:rsidP="00753A64">
      <w:pPr>
        <w:spacing w:line="240" w:lineRule="auto"/>
        <w:jc w:val="both"/>
        <w:rPr>
          <w:rFonts w:ascii="Arial" w:hAnsi="Arial" w:cs="Arial"/>
        </w:rPr>
      </w:pPr>
      <w:r w:rsidRPr="00F80878">
        <w:rPr>
          <w:rFonts w:ascii="Arial" w:hAnsi="Arial" w:cs="Arial"/>
        </w:rPr>
        <w:t xml:space="preserve">(6) V primeru iz četrtega in petega odstavka tega člena se v prihodke po 67.b členu tega zakona štejejo prihodki zavezanca in povezanih oseb. </w:t>
      </w:r>
    </w:p>
    <w:p w14:paraId="3DE2D902" w14:textId="34550EA4" w:rsidR="00753A64" w:rsidRPr="00F80878" w:rsidRDefault="00753A64" w:rsidP="00753A64">
      <w:pPr>
        <w:spacing w:line="240" w:lineRule="auto"/>
        <w:jc w:val="both"/>
        <w:rPr>
          <w:rFonts w:ascii="Arial" w:hAnsi="Arial" w:cs="Arial"/>
        </w:rPr>
      </w:pPr>
      <w:r w:rsidRPr="00F80878">
        <w:rPr>
          <w:rFonts w:ascii="Arial" w:hAnsi="Arial" w:cs="Arial"/>
        </w:rPr>
        <w:t xml:space="preserve">(7) Prejšnji odstavek se ne uporablja, če zavezanec dokaže, da glavni namen ali eden od glavnih namenov za shemo poslovanja ni izpolnjevanje pogojev za ugotavljanje davčne osnove z upoštevanjem normiranih odhodkov.« </w:t>
      </w:r>
    </w:p>
    <w:p w14:paraId="6A2242EE" w14:textId="2F454E56" w:rsidR="00BB40BC" w:rsidRPr="00BB40BC" w:rsidRDefault="00BB40BC" w:rsidP="00D11F03">
      <w:pPr>
        <w:spacing w:after="0" w:line="260" w:lineRule="exact"/>
        <w:jc w:val="both"/>
        <w:rPr>
          <w:rFonts w:ascii="Arial" w:hAnsi="Arial" w:cs="Arial"/>
        </w:rPr>
      </w:pPr>
      <w:r>
        <w:rPr>
          <w:rFonts w:ascii="Arial" w:hAnsi="Arial" w:cs="Arial"/>
        </w:rPr>
        <w:t xml:space="preserve">Višino normiranih odhodkov določa </w:t>
      </w:r>
      <w:r w:rsidRPr="00BB40BC">
        <w:rPr>
          <w:rFonts w:ascii="Arial" w:hAnsi="Arial" w:cs="Arial"/>
        </w:rPr>
        <w:t>67.e člena ZDDPO-2</w:t>
      </w:r>
      <w:r>
        <w:rPr>
          <w:rFonts w:ascii="Arial" w:hAnsi="Arial" w:cs="Arial"/>
        </w:rPr>
        <w:t xml:space="preserve"> </w:t>
      </w:r>
      <w:r w:rsidR="00787C02" w:rsidRPr="00787C02">
        <w:rPr>
          <w:rFonts w:ascii="Arial" w:hAnsi="Arial" w:cs="Arial"/>
        </w:rPr>
        <w:t>v višini 80</w:t>
      </w:r>
      <w:r w:rsidR="00787C02" w:rsidRPr="00787C02">
        <w:rPr>
          <w:rFonts w:ascii="Arial" w:hAnsi="Arial" w:cs="Arial" w:hint="eastAsia"/>
        </w:rPr>
        <w:t> </w:t>
      </w:r>
      <w:r w:rsidR="00787C02" w:rsidRPr="00787C02">
        <w:rPr>
          <w:rFonts w:ascii="Arial" w:hAnsi="Arial" w:cs="Arial"/>
        </w:rPr>
        <w:t xml:space="preserve">% </w:t>
      </w:r>
      <w:r w:rsidR="00787C02">
        <w:rPr>
          <w:rFonts w:ascii="Arial" w:hAnsi="Arial" w:cs="Arial"/>
        </w:rPr>
        <w:t>davčno priznanih</w:t>
      </w:r>
      <w:r w:rsidR="00787C02" w:rsidRPr="00787C02">
        <w:rPr>
          <w:rFonts w:ascii="Arial" w:hAnsi="Arial" w:cs="Arial"/>
        </w:rPr>
        <w:t xml:space="preserve"> prihodkov, vendar ne več kot 40.000 eurov ali 80.000 eurov, če je bila v davčnem obdobju, za katero se uveljavlja ugotavljanje davčne osnove z upoštevanjem normiranih odhodkov, v skladu s predpisi, ki urejajo pokojninsko in invalidsko zavarovanje, pri zavezancu obvezno zavarovana vsaj ena oseba za polni delovni čas neprekinjeno</w:t>
      </w:r>
      <w:r w:rsidR="00787C02">
        <w:rPr>
          <w:color w:val="626060"/>
        </w:rPr>
        <w:t xml:space="preserve"> </w:t>
      </w:r>
      <w:r w:rsidR="00787C02" w:rsidRPr="00787C02">
        <w:rPr>
          <w:rFonts w:ascii="Arial" w:hAnsi="Arial" w:cs="Arial"/>
        </w:rPr>
        <w:t>najmanj pet mesecev.</w:t>
      </w:r>
      <w:r w:rsidRPr="00BB40BC">
        <w:rPr>
          <w:rFonts w:ascii="Arial" w:hAnsi="Arial" w:cs="Arial"/>
        </w:rPr>
        <w:t xml:space="preserve"> </w:t>
      </w:r>
    </w:p>
    <w:p w14:paraId="78B8F1D4" w14:textId="77777777" w:rsidR="00BB40BC" w:rsidRDefault="00BB40BC" w:rsidP="00D11F03">
      <w:pPr>
        <w:keepNext/>
        <w:spacing w:after="0" w:line="260" w:lineRule="exact"/>
        <w:jc w:val="both"/>
        <w:rPr>
          <w:rFonts w:ascii="Arial" w:hAnsi="Arial" w:cs="Arial"/>
          <w:b/>
        </w:rPr>
      </w:pPr>
    </w:p>
    <w:p w14:paraId="1161EA09" w14:textId="77777777" w:rsidR="00D11F03" w:rsidRDefault="00D11F03" w:rsidP="00D11F03">
      <w:pPr>
        <w:keepNext/>
        <w:spacing w:after="0" w:line="260" w:lineRule="exact"/>
        <w:jc w:val="both"/>
        <w:rPr>
          <w:rFonts w:ascii="Arial" w:hAnsi="Arial" w:cs="Arial"/>
          <w:b/>
        </w:rPr>
      </w:pPr>
    </w:p>
    <w:p w14:paraId="258A8568" w14:textId="77777777" w:rsidR="00753A64" w:rsidRDefault="00753A64" w:rsidP="00D11F03">
      <w:pPr>
        <w:keepNext/>
        <w:spacing w:after="0" w:line="260" w:lineRule="exact"/>
        <w:jc w:val="both"/>
        <w:rPr>
          <w:rFonts w:ascii="Arial" w:hAnsi="Arial" w:cs="Arial"/>
          <w:b/>
        </w:rPr>
      </w:pPr>
      <w:r w:rsidRPr="001B44D9">
        <w:rPr>
          <w:rFonts w:ascii="Arial" w:hAnsi="Arial" w:cs="Arial"/>
          <w:b/>
        </w:rPr>
        <w:t>Priglasitev</w:t>
      </w:r>
    </w:p>
    <w:p w14:paraId="7E899E9E" w14:textId="77777777" w:rsidR="00864A8C" w:rsidRDefault="00864A8C" w:rsidP="00D11F03">
      <w:pPr>
        <w:spacing w:after="0" w:line="260" w:lineRule="exact"/>
        <w:rPr>
          <w:rFonts w:ascii="Arial" w:hAnsi="Arial" w:cs="Arial"/>
        </w:rPr>
      </w:pPr>
    </w:p>
    <w:p w14:paraId="53822789" w14:textId="119D8751" w:rsidR="00864A8C" w:rsidRPr="00664FFC" w:rsidRDefault="00864A8C" w:rsidP="00D11F03">
      <w:pPr>
        <w:spacing w:after="0" w:line="260" w:lineRule="exact"/>
        <w:rPr>
          <w:rFonts w:ascii="Arial" w:hAnsi="Arial" w:cs="Arial"/>
        </w:rPr>
      </w:pPr>
      <w:r w:rsidRPr="00664FFC">
        <w:rPr>
          <w:rFonts w:ascii="Arial" w:hAnsi="Arial" w:cs="Arial"/>
        </w:rPr>
        <w:t>Pravila za izbiro izjav</w:t>
      </w:r>
      <w:r>
        <w:rPr>
          <w:rFonts w:ascii="Arial" w:hAnsi="Arial" w:cs="Arial"/>
        </w:rPr>
        <w:t xml:space="preserve"> pri priglasitvi</w:t>
      </w:r>
      <w:r w:rsidRPr="00664FFC">
        <w:rPr>
          <w:rFonts w:ascii="Arial" w:hAnsi="Arial" w:cs="Arial"/>
        </w:rPr>
        <w:t>:</w:t>
      </w:r>
    </w:p>
    <w:p w14:paraId="43339ED1" w14:textId="77777777" w:rsidR="00864A8C" w:rsidRPr="00A402EF" w:rsidRDefault="00864A8C" w:rsidP="00D11F03">
      <w:pPr>
        <w:spacing w:after="0" w:line="260" w:lineRule="exact"/>
        <w:rPr>
          <w:rFonts w:ascii="Arial" w:hAnsi="Arial" w:cs="Arial"/>
        </w:rPr>
      </w:pPr>
    </w:p>
    <w:p w14:paraId="2E608EEB" w14:textId="77777777" w:rsidR="00864A8C" w:rsidRPr="00664FFC" w:rsidRDefault="00864A8C" w:rsidP="00D11F03">
      <w:pPr>
        <w:pStyle w:val="ListParagraph"/>
        <w:numPr>
          <w:ilvl w:val="0"/>
          <w:numId w:val="20"/>
        </w:numPr>
        <w:spacing w:after="0" w:line="260" w:lineRule="exact"/>
        <w:rPr>
          <w:rFonts w:ascii="Arial" w:hAnsi="Arial" w:cs="Arial"/>
        </w:rPr>
      </w:pPr>
    </w:p>
    <w:p w14:paraId="4957A2CA" w14:textId="77777777" w:rsidR="00864A8C" w:rsidRPr="00A402EF" w:rsidRDefault="00864A8C" w:rsidP="00D11F03">
      <w:pPr>
        <w:spacing w:after="0" w:line="260" w:lineRule="exact"/>
        <w:ind w:left="360"/>
        <w:rPr>
          <w:rFonts w:ascii="Arial" w:hAnsi="Arial" w:cs="Arial"/>
        </w:rPr>
      </w:pPr>
      <w:r w:rsidRPr="00A402EF">
        <w:rPr>
          <w:rFonts w:ascii="Arial" w:hAnsi="Arial" w:cs="Arial"/>
        </w:rPr>
        <w:t>obvezno</w:t>
      </w:r>
    </w:p>
    <w:p w14:paraId="420CFBEB" w14:textId="77777777" w:rsidR="00864A8C" w:rsidRPr="00A402EF" w:rsidRDefault="00864A8C" w:rsidP="00D11F03">
      <w:pPr>
        <w:spacing w:after="0" w:line="260" w:lineRule="exact"/>
        <w:ind w:left="360"/>
        <w:rPr>
          <w:rFonts w:ascii="Arial" w:hAnsi="Arial" w:cs="Arial"/>
        </w:rPr>
      </w:pPr>
    </w:p>
    <w:p w14:paraId="07294CBA" w14:textId="77777777" w:rsidR="00864A8C" w:rsidRPr="00D62E94" w:rsidRDefault="00864A8C" w:rsidP="00D11F03">
      <w:pPr>
        <w:spacing w:after="0" w:line="260" w:lineRule="exact"/>
        <w:ind w:left="360"/>
        <w:rPr>
          <w:rFonts w:ascii="Arial" w:hAnsi="Arial" w:cs="Arial"/>
        </w:rPr>
      </w:pPr>
      <w:r>
        <w:rPr>
          <w:rFonts w:ascii="Arial" w:hAnsi="Arial" w:cs="Arial"/>
        </w:rPr>
        <w:t>II.</w:t>
      </w:r>
    </w:p>
    <w:p w14:paraId="567133B1" w14:textId="77777777" w:rsidR="00864A8C" w:rsidRPr="00D62E94" w:rsidRDefault="00864A8C" w:rsidP="00D11F03">
      <w:pPr>
        <w:spacing w:after="0" w:line="260" w:lineRule="exact"/>
        <w:ind w:left="360"/>
        <w:rPr>
          <w:rFonts w:ascii="Arial" w:hAnsi="Arial" w:cs="Arial"/>
        </w:rPr>
      </w:pPr>
      <w:r>
        <w:rPr>
          <w:rFonts w:ascii="Arial" w:hAnsi="Arial" w:cs="Arial"/>
        </w:rPr>
        <w:t>1.</w:t>
      </w:r>
      <w:r w:rsidRPr="00D62E94">
        <w:rPr>
          <w:rFonts w:ascii="Arial" w:hAnsi="Arial" w:cs="Arial"/>
        </w:rPr>
        <w:t>obvezno</w:t>
      </w:r>
    </w:p>
    <w:p w14:paraId="4FD8E903" w14:textId="77777777" w:rsidR="00864A8C" w:rsidRPr="00A402EF" w:rsidRDefault="00864A8C" w:rsidP="00D11F03">
      <w:pPr>
        <w:spacing w:after="0" w:line="260" w:lineRule="exact"/>
        <w:ind w:left="360"/>
        <w:rPr>
          <w:rFonts w:ascii="Arial" w:hAnsi="Arial" w:cs="Arial"/>
        </w:rPr>
      </w:pPr>
      <w:r w:rsidRPr="00A402EF">
        <w:rPr>
          <w:rFonts w:ascii="Arial" w:hAnsi="Arial" w:cs="Arial"/>
        </w:rPr>
        <w:t xml:space="preserve">2.a) ali 2.b) </w:t>
      </w:r>
      <w:r>
        <w:rPr>
          <w:rFonts w:ascii="Arial" w:hAnsi="Arial" w:cs="Arial"/>
        </w:rPr>
        <w:t>(mora biti natančno ena od 2.a ali 2.b izbrana)</w:t>
      </w:r>
    </w:p>
    <w:p w14:paraId="4F6FFE84" w14:textId="77777777" w:rsidR="00864A8C" w:rsidRPr="00A402EF" w:rsidRDefault="00864A8C" w:rsidP="00D11F03">
      <w:pPr>
        <w:spacing w:after="0" w:line="260" w:lineRule="exact"/>
        <w:ind w:left="360"/>
        <w:rPr>
          <w:rFonts w:ascii="Arial" w:hAnsi="Arial" w:cs="Arial"/>
        </w:rPr>
      </w:pPr>
    </w:p>
    <w:p w14:paraId="1683F369" w14:textId="77777777" w:rsidR="00864A8C" w:rsidRPr="00A402EF" w:rsidRDefault="00864A8C" w:rsidP="00D11F03">
      <w:pPr>
        <w:spacing w:after="0" w:line="260" w:lineRule="exact"/>
        <w:ind w:left="360"/>
        <w:rPr>
          <w:rFonts w:ascii="Arial" w:hAnsi="Arial" w:cs="Arial"/>
        </w:rPr>
      </w:pPr>
      <w:r w:rsidRPr="00A402EF">
        <w:rPr>
          <w:rFonts w:ascii="Arial" w:hAnsi="Arial" w:cs="Arial"/>
        </w:rPr>
        <w:t xml:space="preserve">III. </w:t>
      </w:r>
    </w:p>
    <w:p w14:paraId="5F1DB45F" w14:textId="77777777" w:rsidR="00864A8C" w:rsidRPr="00A402EF" w:rsidRDefault="00864A8C" w:rsidP="00D11F03">
      <w:pPr>
        <w:spacing w:after="0" w:line="260" w:lineRule="exact"/>
        <w:ind w:left="360"/>
        <w:rPr>
          <w:rFonts w:ascii="Arial" w:hAnsi="Arial" w:cs="Arial"/>
        </w:rPr>
      </w:pPr>
      <w:r w:rsidRPr="00A402EF">
        <w:rPr>
          <w:rFonts w:ascii="Arial" w:hAnsi="Arial" w:cs="Arial"/>
        </w:rPr>
        <w:t xml:space="preserve">a) ali b) </w:t>
      </w:r>
      <w:r>
        <w:rPr>
          <w:rFonts w:ascii="Arial" w:hAnsi="Arial" w:cs="Arial"/>
        </w:rPr>
        <w:t>(mora biti natančno ena od a) ali b) izbrana)</w:t>
      </w:r>
    </w:p>
    <w:p w14:paraId="23E3DC96" w14:textId="141AC46E" w:rsidR="00753A64" w:rsidRDefault="00753A64" w:rsidP="002C2832">
      <w:pPr>
        <w:spacing w:line="240" w:lineRule="auto"/>
        <w:jc w:val="center"/>
        <w:rPr>
          <w:rFonts w:ascii="Arial" w:hAnsi="Arial" w:cs="Arial"/>
        </w:rPr>
      </w:pPr>
      <w:r>
        <w:rPr>
          <w:noProof/>
          <w:lang w:eastAsia="sl-SI"/>
        </w:rPr>
        <w:lastRenderedPageBreak/>
        <w:drawing>
          <wp:inline distT="0" distB="0" distL="0" distR="0" wp14:anchorId="50121604" wp14:editId="37AB253A">
            <wp:extent cx="4392295" cy="774171"/>
            <wp:effectExtent l="0" t="0" r="8255"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38597" cy="782332"/>
                    </a:xfrm>
                    <a:prstGeom prst="rect">
                      <a:avLst/>
                    </a:prstGeom>
                  </pic:spPr>
                </pic:pic>
              </a:graphicData>
            </a:graphic>
          </wp:inline>
        </w:drawing>
      </w:r>
      <w:r>
        <w:rPr>
          <w:noProof/>
          <w:lang w:eastAsia="sl-SI"/>
        </w:rPr>
        <w:drawing>
          <wp:inline distT="0" distB="0" distL="0" distR="0" wp14:anchorId="10A939FB" wp14:editId="71B23452">
            <wp:extent cx="4392503" cy="3240633"/>
            <wp:effectExtent l="0" t="0" r="825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7266" cy="3244147"/>
                    </a:xfrm>
                    <a:prstGeom prst="rect">
                      <a:avLst/>
                    </a:prstGeom>
                  </pic:spPr>
                </pic:pic>
              </a:graphicData>
            </a:graphic>
          </wp:inline>
        </w:drawing>
      </w:r>
    </w:p>
    <w:p w14:paraId="77922248" w14:textId="77777777" w:rsidR="00753A64" w:rsidRDefault="00753A64" w:rsidP="00753A64">
      <w:pPr>
        <w:spacing w:line="240" w:lineRule="auto"/>
        <w:jc w:val="both"/>
        <w:rPr>
          <w:rFonts w:ascii="Arial" w:hAnsi="Arial" w:cs="Arial"/>
        </w:rPr>
      </w:pPr>
    </w:p>
    <w:p w14:paraId="42615209" w14:textId="77777777" w:rsidR="00F80878" w:rsidRDefault="00F80878" w:rsidP="00753A64">
      <w:pPr>
        <w:spacing w:line="240" w:lineRule="auto"/>
        <w:jc w:val="both"/>
        <w:rPr>
          <w:rFonts w:ascii="Arial" w:hAnsi="Arial" w:cs="Arial"/>
        </w:rPr>
      </w:pPr>
    </w:p>
    <w:p w14:paraId="0D51B377" w14:textId="77777777" w:rsidR="00F80878" w:rsidRDefault="00F80878" w:rsidP="00753A64">
      <w:pPr>
        <w:spacing w:line="240" w:lineRule="auto"/>
        <w:jc w:val="both"/>
        <w:rPr>
          <w:rFonts w:ascii="Arial" w:hAnsi="Arial" w:cs="Arial"/>
        </w:rPr>
      </w:pPr>
    </w:p>
    <w:p w14:paraId="1DFEFBFE" w14:textId="7B5A3836" w:rsidR="00B4116D" w:rsidRDefault="00B4116D" w:rsidP="00261E61">
      <w:pPr>
        <w:keepNext/>
        <w:spacing w:line="240" w:lineRule="auto"/>
        <w:jc w:val="center"/>
        <w:rPr>
          <w:rFonts w:ascii="Arial" w:hAnsi="Arial" w:cs="Arial"/>
        </w:rPr>
      </w:pPr>
    </w:p>
    <w:p w14:paraId="352B6069" w14:textId="7F16ADDC" w:rsidR="00B4116D" w:rsidRDefault="00B4116D" w:rsidP="008F0F25">
      <w:pPr>
        <w:spacing w:line="240" w:lineRule="auto"/>
        <w:jc w:val="both"/>
        <w:rPr>
          <w:rFonts w:ascii="Arial" w:hAnsi="Arial" w:cs="Arial"/>
          <w:b/>
        </w:rPr>
      </w:pPr>
      <w:r w:rsidRPr="00B4116D">
        <w:rPr>
          <w:rFonts w:ascii="Arial" w:hAnsi="Arial" w:cs="Arial"/>
          <w:b/>
        </w:rPr>
        <w:t xml:space="preserve">Davčno obdobje: </w:t>
      </w:r>
    </w:p>
    <w:p w14:paraId="37EBF8D6" w14:textId="77777777" w:rsidR="004D23A2" w:rsidRPr="00B4116D" w:rsidRDefault="004D23A2" w:rsidP="008F0F25">
      <w:pPr>
        <w:spacing w:line="240" w:lineRule="auto"/>
        <w:jc w:val="both"/>
        <w:rPr>
          <w:rFonts w:ascii="Arial" w:hAnsi="Arial" w:cs="Arial"/>
          <w:b/>
        </w:rPr>
      </w:pPr>
    </w:p>
    <w:p w14:paraId="00FF2FC4" w14:textId="20C8BDD6" w:rsidR="00B4116D" w:rsidRDefault="00B4116D" w:rsidP="00B4116D">
      <w:pPr>
        <w:spacing w:line="240" w:lineRule="auto"/>
        <w:jc w:val="center"/>
        <w:rPr>
          <w:rFonts w:ascii="Arial" w:hAnsi="Arial" w:cs="Arial"/>
        </w:rPr>
      </w:pPr>
      <w:r w:rsidRPr="00B4116D">
        <w:rPr>
          <w:rFonts w:ascii="Arial" w:hAnsi="Arial" w:cs="Arial"/>
          <w:noProof/>
          <w:lang w:eastAsia="sl-SI"/>
        </w:rPr>
        <w:drawing>
          <wp:inline distT="0" distB="0" distL="0" distR="0" wp14:anchorId="5DA5BA17" wp14:editId="0A0A175D">
            <wp:extent cx="5279366" cy="1437136"/>
            <wp:effectExtent l="0" t="0" r="0" b="0"/>
            <wp:docPr id="20" name="Slika 20" descr="S:\e-VEM\FURS navodila\GD\Ekranske slike\6 4 davčno obdob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M\FURS navodila\GD\Ekranske slike\6 4 davčno obdobj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6301" cy="1441746"/>
                    </a:xfrm>
                    <a:prstGeom prst="rect">
                      <a:avLst/>
                    </a:prstGeom>
                    <a:noFill/>
                    <a:ln>
                      <a:noFill/>
                    </a:ln>
                  </pic:spPr>
                </pic:pic>
              </a:graphicData>
            </a:graphic>
          </wp:inline>
        </w:drawing>
      </w:r>
    </w:p>
    <w:p w14:paraId="1B96911E" w14:textId="77777777" w:rsidR="006E2D23" w:rsidRDefault="006E2D23" w:rsidP="008F0F25">
      <w:pPr>
        <w:spacing w:line="240" w:lineRule="auto"/>
        <w:jc w:val="both"/>
        <w:rPr>
          <w:rFonts w:ascii="Arial" w:hAnsi="Arial" w:cs="Arial"/>
        </w:rPr>
      </w:pPr>
    </w:p>
    <w:p w14:paraId="560997E2" w14:textId="291E9F71" w:rsidR="00B4116D" w:rsidRDefault="00347EDD" w:rsidP="008F0F25">
      <w:pPr>
        <w:spacing w:line="240" w:lineRule="auto"/>
        <w:jc w:val="both"/>
        <w:rPr>
          <w:rFonts w:ascii="Arial" w:hAnsi="Arial" w:cs="Arial"/>
        </w:rPr>
      </w:pPr>
      <w:r w:rsidRPr="00347EDD">
        <w:rPr>
          <w:rFonts w:ascii="Arial" w:hAnsi="Arial" w:cs="Arial"/>
        </w:rPr>
        <w:t>Davčno obdobje je lahko le koledarsko leto</w:t>
      </w:r>
      <w:r>
        <w:rPr>
          <w:rFonts w:ascii="Arial" w:hAnsi="Arial" w:cs="Arial"/>
        </w:rPr>
        <w:t xml:space="preserve">, zato </w:t>
      </w:r>
      <w:r w:rsidR="00B4116D">
        <w:rPr>
          <w:rFonts w:ascii="Arial" w:hAnsi="Arial" w:cs="Arial"/>
        </w:rPr>
        <w:t>je privzeto nastavljen</w:t>
      </w:r>
      <w:r w:rsidR="008C73FE">
        <w:rPr>
          <w:rFonts w:ascii="Arial" w:hAnsi="Arial" w:cs="Arial"/>
        </w:rPr>
        <w:t>o</w:t>
      </w:r>
      <w:r w:rsidR="00B4116D">
        <w:rPr>
          <w:rFonts w:ascii="Arial" w:hAnsi="Arial" w:cs="Arial"/>
        </w:rPr>
        <w:t xml:space="preserve"> na »koledarsko«. </w:t>
      </w:r>
    </w:p>
    <w:p w14:paraId="5AC0CBA8" w14:textId="77777777" w:rsidR="008E284C" w:rsidRDefault="00B4116D" w:rsidP="00261E61">
      <w:pPr>
        <w:keepNext/>
        <w:spacing w:line="240" w:lineRule="auto"/>
        <w:jc w:val="both"/>
        <w:rPr>
          <w:rFonts w:ascii="Arial" w:hAnsi="Arial" w:cs="Arial"/>
          <w:b/>
        </w:rPr>
      </w:pPr>
      <w:r w:rsidRPr="00B4116D">
        <w:rPr>
          <w:rFonts w:ascii="Arial" w:hAnsi="Arial" w:cs="Arial"/>
          <w:b/>
        </w:rPr>
        <w:lastRenderedPageBreak/>
        <w:t>Izračun predvidene davčne osnove</w:t>
      </w:r>
      <w:r w:rsidR="00845A86">
        <w:rPr>
          <w:rFonts w:ascii="Arial" w:hAnsi="Arial" w:cs="Arial"/>
          <w:b/>
        </w:rPr>
        <w:t xml:space="preserve"> </w:t>
      </w:r>
    </w:p>
    <w:p w14:paraId="5BC4D181" w14:textId="77777777" w:rsidR="0052258B" w:rsidRDefault="0052258B" w:rsidP="00261E61">
      <w:pPr>
        <w:keepNext/>
        <w:spacing w:line="240" w:lineRule="auto"/>
        <w:jc w:val="both"/>
        <w:rPr>
          <w:rFonts w:ascii="Arial" w:hAnsi="Arial" w:cs="Arial"/>
          <w:b/>
        </w:rPr>
      </w:pPr>
    </w:p>
    <w:p w14:paraId="2283E829" w14:textId="735F5C90" w:rsidR="002C2832" w:rsidRDefault="00290B28" w:rsidP="00653838">
      <w:pPr>
        <w:spacing w:line="240" w:lineRule="auto"/>
        <w:jc w:val="center"/>
        <w:rPr>
          <w:rFonts w:ascii="Arial" w:hAnsi="Arial" w:cs="Arial"/>
        </w:rPr>
      </w:pPr>
      <w:r w:rsidRPr="007B41CE">
        <w:rPr>
          <w:rFonts w:ascii="Arial" w:hAnsi="Arial" w:cs="Arial"/>
          <w:noProof/>
          <w:sz w:val="20"/>
          <w:lang w:eastAsia="sl-SI"/>
        </w:rPr>
        <w:drawing>
          <wp:inline distT="0" distB="0" distL="0" distR="0" wp14:anchorId="2C6EFE6B" wp14:editId="39231D52">
            <wp:extent cx="3833447" cy="3925222"/>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74182" cy="3966932"/>
                    </a:xfrm>
                    <a:prstGeom prst="rect">
                      <a:avLst/>
                    </a:prstGeom>
                  </pic:spPr>
                </pic:pic>
              </a:graphicData>
            </a:graphic>
          </wp:inline>
        </w:drawing>
      </w:r>
    </w:p>
    <w:p w14:paraId="28A61ABB" w14:textId="77777777" w:rsidR="0052258B" w:rsidRDefault="0052258B" w:rsidP="005338F6">
      <w:pPr>
        <w:spacing w:line="240" w:lineRule="auto"/>
        <w:jc w:val="both"/>
        <w:rPr>
          <w:rFonts w:ascii="Arial" w:hAnsi="Arial" w:cs="Arial"/>
        </w:rPr>
      </w:pPr>
    </w:p>
    <w:p w14:paraId="64A54B60" w14:textId="77777777" w:rsidR="000D4857" w:rsidRDefault="005338F6" w:rsidP="005338F6">
      <w:pPr>
        <w:spacing w:line="240" w:lineRule="auto"/>
        <w:jc w:val="both"/>
        <w:rPr>
          <w:rFonts w:ascii="Arial" w:hAnsi="Arial" w:cs="Arial"/>
        </w:rPr>
      </w:pPr>
      <w:r w:rsidRPr="005338F6">
        <w:rPr>
          <w:rFonts w:ascii="Arial" w:hAnsi="Arial" w:cs="Arial"/>
        </w:rPr>
        <w:t>»Obdobje od«</w:t>
      </w:r>
      <w:r w:rsidR="006E2D23">
        <w:rPr>
          <w:rFonts w:ascii="Arial" w:hAnsi="Arial" w:cs="Arial"/>
        </w:rPr>
        <w:t>:</w:t>
      </w:r>
      <w:r w:rsidRPr="005338F6">
        <w:rPr>
          <w:rFonts w:ascii="Arial" w:hAnsi="Arial" w:cs="Arial"/>
        </w:rPr>
        <w:t xml:space="preserve"> vpišete datum, ki predstavlja datumu predvidenega začetka poslovanja. Predviden datum začetka poslovanja je en</w:t>
      </w:r>
      <w:r w:rsidR="00D52A81">
        <w:rPr>
          <w:rFonts w:ascii="Arial" w:hAnsi="Arial" w:cs="Arial"/>
        </w:rPr>
        <w:t>a</w:t>
      </w:r>
      <w:r w:rsidRPr="005338F6">
        <w:rPr>
          <w:rFonts w:ascii="Arial" w:hAnsi="Arial" w:cs="Arial"/>
        </w:rPr>
        <w:t>k datumu vpisa podjetja v sodni register (</w:t>
      </w:r>
      <w:r w:rsidR="00D52A81">
        <w:rPr>
          <w:rFonts w:ascii="Arial" w:hAnsi="Arial" w:cs="Arial"/>
        </w:rPr>
        <w:t>SRG/</w:t>
      </w:r>
      <w:r w:rsidRPr="005338F6">
        <w:rPr>
          <w:rFonts w:ascii="Arial" w:hAnsi="Arial" w:cs="Arial"/>
        </w:rPr>
        <w:t xml:space="preserve">PRS). </w:t>
      </w:r>
    </w:p>
    <w:p w14:paraId="13C3BBDF" w14:textId="21260C59" w:rsidR="00984E8D" w:rsidRPr="00972B08" w:rsidRDefault="00984E8D" w:rsidP="00984E8D">
      <w:pPr>
        <w:spacing w:line="240" w:lineRule="auto"/>
        <w:jc w:val="both"/>
        <w:rPr>
          <w:rFonts w:ascii="Arial" w:hAnsi="Arial" w:cs="Arial"/>
        </w:rPr>
      </w:pPr>
      <w:r>
        <w:rPr>
          <w:rFonts w:ascii="Arial" w:hAnsi="Arial" w:cs="Arial"/>
        </w:rPr>
        <w:t>Pri izračunu akontacij se upoštevajo polni meseci (trimesečja) poslovanja, pri čemer  se kot prvi začne šteti prvi naslednji mesec (trimesečje) od datuma pričetka poslovanja. Izjema je mesec december (ali zadnje trimesečje): če se »obdobje od (</w:t>
      </w:r>
      <w:r w:rsidRPr="00972B08">
        <w:rPr>
          <w:rFonts w:ascii="Arial" w:hAnsi="Arial" w:cs="Arial"/>
        </w:rPr>
        <w:t>datum pričetka poslovanja</w:t>
      </w:r>
      <w:r>
        <w:rPr>
          <w:rFonts w:ascii="Arial" w:hAnsi="Arial" w:cs="Arial"/>
        </w:rPr>
        <w:t>)</w:t>
      </w:r>
      <w:r w:rsidR="003027FC">
        <w:rPr>
          <w:rFonts w:ascii="Arial" w:hAnsi="Arial" w:cs="Arial"/>
        </w:rPr>
        <w:t>«</w:t>
      </w:r>
      <w:bookmarkStart w:id="26" w:name="_GoBack"/>
      <w:bookmarkEnd w:id="26"/>
      <w:r w:rsidRPr="00972B08">
        <w:rPr>
          <w:rFonts w:ascii="Arial" w:hAnsi="Arial" w:cs="Arial"/>
        </w:rPr>
        <w:t xml:space="preserve"> </w:t>
      </w:r>
      <w:r>
        <w:rPr>
          <w:rFonts w:ascii="Arial" w:hAnsi="Arial" w:cs="Arial"/>
        </w:rPr>
        <w:t xml:space="preserve">začne med 1. 12. in </w:t>
      </w:r>
      <w:r w:rsidRPr="00972B08">
        <w:rPr>
          <w:rFonts w:ascii="Arial" w:hAnsi="Arial" w:cs="Arial"/>
        </w:rPr>
        <w:t>31.</w:t>
      </w:r>
      <w:r>
        <w:rPr>
          <w:rFonts w:ascii="Arial" w:hAnsi="Arial" w:cs="Arial"/>
        </w:rPr>
        <w:t xml:space="preserve"> </w:t>
      </w:r>
      <w:r w:rsidRPr="00972B08">
        <w:rPr>
          <w:rFonts w:ascii="Arial" w:hAnsi="Arial" w:cs="Arial"/>
        </w:rPr>
        <w:t>12.</w:t>
      </w:r>
      <w:r>
        <w:rPr>
          <w:rFonts w:ascii="Arial" w:hAnsi="Arial" w:cs="Arial"/>
        </w:rPr>
        <w:t xml:space="preserve">, se pri izračunu upošteva mesec december – to pomeni, da se za polne mesece šteje 1 mesec (čeprav akontacija za mesec december ne bo razpisana in je zavezancu ne bo treba plačati, je izračun potreben zaradi razpisovanja akontacij za prihodnje davčno leto, do oddaje novega obračuna (predvidoma za mesec januar in februar). </w:t>
      </w:r>
      <w:r w:rsidRPr="00972B08">
        <w:rPr>
          <w:rFonts w:ascii="Arial" w:hAnsi="Arial" w:cs="Arial"/>
        </w:rPr>
        <w:t xml:space="preserve"> </w:t>
      </w:r>
    </w:p>
    <w:p w14:paraId="0CA0E9A8" w14:textId="3449847B" w:rsidR="005338F6" w:rsidRDefault="005338F6" w:rsidP="005338F6">
      <w:pPr>
        <w:spacing w:line="240" w:lineRule="auto"/>
        <w:jc w:val="both"/>
        <w:rPr>
          <w:rFonts w:ascii="Arial" w:hAnsi="Arial" w:cs="Arial"/>
        </w:rPr>
      </w:pPr>
      <w:r w:rsidRPr="005338F6">
        <w:rPr>
          <w:rFonts w:ascii="Arial" w:hAnsi="Arial" w:cs="Arial"/>
        </w:rPr>
        <w:t xml:space="preserve">Če dejanski datum vpisa v PRS in predviden datum začetka poslovanja </w:t>
      </w:r>
      <w:r w:rsidR="00AA1117">
        <w:rPr>
          <w:rFonts w:ascii="Arial" w:hAnsi="Arial" w:cs="Arial"/>
        </w:rPr>
        <w:t>nista v istem mesecu (trimesečju)</w:t>
      </w:r>
      <w:r w:rsidRPr="005338F6">
        <w:rPr>
          <w:rFonts w:ascii="Arial" w:hAnsi="Arial" w:cs="Arial"/>
        </w:rPr>
        <w:t xml:space="preserve">, </w:t>
      </w:r>
      <w:r w:rsidR="00D52A81">
        <w:rPr>
          <w:rFonts w:ascii="Arial" w:hAnsi="Arial" w:cs="Arial"/>
        </w:rPr>
        <w:t>lahko to vpliva na določitev števila obrokov akontacije in posledično na višino zneska obroka akontacije</w:t>
      </w:r>
      <w:r w:rsidRPr="005338F6">
        <w:rPr>
          <w:rFonts w:ascii="Arial" w:hAnsi="Arial" w:cs="Arial"/>
        </w:rPr>
        <w:t xml:space="preserve">, </w:t>
      </w:r>
      <w:r w:rsidR="00D52A81">
        <w:rPr>
          <w:rFonts w:ascii="Arial" w:hAnsi="Arial" w:cs="Arial"/>
        </w:rPr>
        <w:t>zato</w:t>
      </w:r>
      <w:r w:rsidRPr="005338F6">
        <w:rPr>
          <w:rFonts w:ascii="Arial" w:hAnsi="Arial" w:cs="Arial"/>
        </w:rPr>
        <w:t xml:space="preserve"> pravilnost izračunane predvidene davčne osnove,</w:t>
      </w:r>
      <w:r w:rsidR="00454242" w:rsidRPr="00454242">
        <w:rPr>
          <w:rFonts w:ascii="Arial" w:hAnsi="Arial" w:cs="Arial"/>
        </w:rPr>
        <w:t xml:space="preserve"> višine  akontacije ter mesečnih oziroma trimesečnih obrokov</w:t>
      </w:r>
      <w:r w:rsidRPr="005338F6">
        <w:rPr>
          <w:rFonts w:ascii="Arial" w:hAnsi="Arial" w:cs="Arial"/>
        </w:rPr>
        <w:t xml:space="preserve"> </w:t>
      </w:r>
      <w:r w:rsidR="00454242">
        <w:rPr>
          <w:rFonts w:ascii="Arial" w:hAnsi="Arial" w:cs="Arial"/>
        </w:rPr>
        <w:t xml:space="preserve">akontacije, </w:t>
      </w:r>
      <w:r w:rsidRPr="005338F6">
        <w:rPr>
          <w:rFonts w:ascii="Arial" w:hAnsi="Arial" w:cs="Arial"/>
        </w:rPr>
        <w:t>ki ste jo poslali na poenostavljenem obrazcu preko eVem, preverit</w:t>
      </w:r>
      <w:r w:rsidR="00EA2922">
        <w:rPr>
          <w:rFonts w:ascii="Arial" w:hAnsi="Arial" w:cs="Arial"/>
        </w:rPr>
        <w:t>e</w:t>
      </w:r>
      <w:r w:rsidRPr="005338F6">
        <w:rPr>
          <w:rFonts w:ascii="Arial" w:hAnsi="Arial" w:cs="Arial"/>
        </w:rPr>
        <w:t xml:space="preserve"> na pristojnem finančnem uradu. To velja v naslednjih primerih:</w:t>
      </w:r>
    </w:p>
    <w:p w14:paraId="458830E8" w14:textId="77777777" w:rsidR="00A277D6" w:rsidRDefault="00A277D6" w:rsidP="005338F6">
      <w:pPr>
        <w:spacing w:line="240" w:lineRule="auto"/>
        <w:jc w:val="both"/>
        <w:rPr>
          <w:rFonts w:ascii="Arial" w:hAnsi="Arial" w:cs="Arial"/>
        </w:rPr>
      </w:pPr>
    </w:p>
    <w:p w14:paraId="14C8FC24" w14:textId="77777777" w:rsidR="00A277D6" w:rsidRDefault="00A277D6" w:rsidP="005338F6">
      <w:pPr>
        <w:spacing w:line="240" w:lineRule="auto"/>
        <w:jc w:val="both"/>
        <w:rPr>
          <w:rFonts w:ascii="Arial" w:hAnsi="Arial" w:cs="Arial"/>
        </w:rPr>
      </w:pPr>
    </w:p>
    <w:p w14:paraId="7D7DABF8" w14:textId="77777777" w:rsidR="00A277D6" w:rsidRDefault="00A277D6" w:rsidP="005338F6">
      <w:pPr>
        <w:spacing w:line="240" w:lineRule="auto"/>
        <w:jc w:val="both"/>
        <w:rPr>
          <w:rFonts w:ascii="Arial" w:hAnsi="Arial" w:cs="Arial"/>
        </w:rPr>
      </w:pPr>
    </w:p>
    <w:p w14:paraId="593B4074" w14:textId="77777777" w:rsidR="00A277D6" w:rsidRDefault="00A277D6" w:rsidP="005338F6">
      <w:pPr>
        <w:spacing w:line="240" w:lineRule="auto"/>
        <w:jc w:val="both"/>
        <w:rPr>
          <w:rFonts w:ascii="Arial" w:hAnsi="Arial" w:cs="Arial"/>
        </w:rPr>
      </w:pPr>
    </w:p>
    <w:p w14:paraId="6B39FA0D" w14:textId="470C3870" w:rsidR="00AA1117" w:rsidRPr="00AA1117" w:rsidRDefault="00AA1117" w:rsidP="00AA1117">
      <w:pPr>
        <w:pStyle w:val="ListParagraph"/>
        <w:numPr>
          <w:ilvl w:val="0"/>
          <w:numId w:val="22"/>
        </w:numPr>
        <w:spacing w:after="0" w:line="240" w:lineRule="auto"/>
        <w:jc w:val="both"/>
        <w:rPr>
          <w:rFonts w:ascii="Arial" w:hAnsi="Arial" w:cs="Arial"/>
        </w:rPr>
      </w:pPr>
      <w:r w:rsidRPr="00AA1117">
        <w:rPr>
          <w:rFonts w:ascii="Arial" w:hAnsi="Arial" w:cs="Arial"/>
        </w:rPr>
        <w:lastRenderedPageBreak/>
        <w:t>Mesečni obroki:</w:t>
      </w:r>
    </w:p>
    <w:p w14:paraId="2A3AC7C6" w14:textId="77777777" w:rsidR="00AA1117" w:rsidRPr="00EB3060" w:rsidRDefault="00AA1117" w:rsidP="00AA1117">
      <w:pPr>
        <w:keepNext/>
        <w:numPr>
          <w:ilvl w:val="0"/>
          <w:numId w:val="11"/>
        </w:numPr>
        <w:spacing w:after="0" w:line="240" w:lineRule="auto"/>
        <w:ind w:left="357" w:hanging="357"/>
        <w:jc w:val="both"/>
        <w:rPr>
          <w:rFonts w:ascii="Arial" w:hAnsi="Arial" w:cs="Arial"/>
        </w:rPr>
      </w:pPr>
      <w:r w:rsidRPr="00EB3060">
        <w:rPr>
          <w:rFonts w:ascii="Arial" w:hAnsi="Arial" w:cs="Arial"/>
        </w:rPr>
        <w:t xml:space="preserve">v polje »Obdobje od« je bil vpisan datum od 1. do vključno </w:t>
      </w:r>
      <w:r>
        <w:rPr>
          <w:rFonts w:ascii="Arial" w:hAnsi="Arial" w:cs="Arial"/>
        </w:rPr>
        <w:t>zadnjega</w:t>
      </w:r>
      <w:r w:rsidRPr="00EB3060">
        <w:rPr>
          <w:rFonts w:ascii="Arial" w:hAnsi="Arial" w:cs="Arial"/>
        </w:rPr>
        <w:t xml:space="preserve"> v mesecu, datum dejanskega vpisa v PRS pa je </w:t>
      </w:r>
      <w:r>
        <w:rPr>
          <w:rFonts w:ascii="Arial" w:hAnsi="Arial" w:cs="Arial"/>
        </w:rPr>
        <w:t xml:space="preserve">1. </w:t>
      </w:r>
      <w:r w:rsidRPr="00EB3060">
        <w:rPr>
          <w:rFonts w:ascii="Arial" w:hAnsi="Arial" w:cs="Arial"/>
        </w:rPr>
        <w:t xml:space="preserve">v </w:t>
      </w:r>
      <w:r>
        <w:rPr>
          <w:rFonts w:ascii="Arial" w:hAnsi="Arial" w:cs="Arial"/>
        </w:rPr>
        <w:t>naslednjem</w:t>
      </w:r>
      <w:r w:rsidRPr="00EB3060">
        <w:rPr>
          <w:rFonts w:ascii="Arial" w:hAnsi="Arial" w:cs="Arial"/>
        </w:rPr>
        <w:t xml:space="preserve"> mesecu</w:t>
      </w:r>
      <w:r>
        <w:rPr>
          <w:rFonts w:ascii="Arial" w:hAnsi="Arial" w:cs="Arial"/>
        </w:rPr>
        <w:t xml:space="preserve"> ali kasneje (npr. vpisan datum 31. 1. tekočega leta, vpis v PRS 1. 2. tekočega leta)</w:t>
      </w:r>
      <w:r w:rsidRPr="00EB3060">
        <w:rPr>
          <w:rFonts w:ascii="Arial" w:hAnsi="Arial" w:cs="Arial"/>
        </w:rPr>
        <w:t>;</w:t>
      </w:r>
    </w:p>
    <w:p w14:paraId="2C0EC4EE" w14:textId="77777777" w:rsidR="00AA1117" w:rsidRPr="00EB3060" w:rsidRDefault="00AA1117" w:rsidP="00AA1117">
      <w:pPr>
        <w:keepNext/>
        <w:numPr>
          <w:ilvl w:val="0"/>
          <w:numId w:val="11"/>
        </w:numPr>
        <w:spacing w:after="0" w:line="240" w:lineRule="auto"/>
        <w:ind w:left="357" w:hanging="357"/>
        <w:jc w:val="both"/>
        <w:rPr>
          <w:rFonts w:ascii="Arial" w:hAnsi="Arial" w:cs="Arial"/>
        </w:rPr>
      </w:pPr>
      <w:r w:rsidRPr="00EB3060">
        <w:rPr>
          <w:rFonts w:ascii="Arial" w:hAnsi="Arial" w:cs="Arial"/>
        </w:rPr>
        <w:t xml:space="preserve">v polje »Obdobje od« je bil vpisan datum od </w:t>
      </w:r>
      <w:r>
        <w:rPr>
          <w:rFonts w:ascii="Arial" w:hAnsi="Arial" w:cs="Arial"/>
        </w:rPr>
        <w:t xml:space="preserve">1. </w:t>
      </w:r>
      <w:r w:rsidRPr="00EB3060">
        <w:rPr>
          <w:rFonts w:ascii="Arial" w:hAnsi="Arial" w:cs="Arial"/>
        </w:rPr>
        <w:t xml:space="preserve"> do vključno zadnjega v mesecu, datum dejanskega vpisa v PRS pa je pred </w:t>
      </w:r>
      <w:r>
        <w:rPr>
          <w:rFonts w:ascii="Arial" w:hAnsi="Arial" w:cs="Arial"/>
        </w:rPr>
        <w:t>tem obdobjem (mesecem) - npr. vpisan datum 1. 2. tekočega leta, vpis v PRS 31. 1. tekočega leta</w:t>
      </w:r>
      <w:r w:rsidRPr="00EB3060">
        <w:rPr>
          <w:rFonts w:ascii="Arial" w:hAnsi="Arial" w:cs="Arial"/>
        </w:rPr>
        <w:t>;</w:t>
      </w:r>
    </w:p>
    <w:p w14:paraId="4DA5BBAC" w14:textId="3B27EF67" w:rsidR="00AA1117" w:rsidRPr="00AA1117" w:rsidRDefault="00AA1117" w:rsidP="00AA1117">
      <w:pPr>
        <w:pStyle w:val="ListParagraph"/>
        <w:numPr>
          <w:ilvl w:val="0"/>
          <w:numId w:val="22"/>
        </w:numPr>
        <w:spacing w:after="0" w:line="240" w:lineRule="auto"/>
        <w:jc w:val="both"/>
        <w:rPr>
          <w:rFonts w:ascii="Arial" w:hAnsi="Arial" w:cs="Arial"/>
        </w:rPr>
      </w:pPr>
      <w:r w:rsidRPr="00AA1117">
        <w:rPr>
          <w:rFonts w:ascii="Arial" w:hAnsi="Arial" w:cs="Arial"/>
        </w:rPr>
        <w:t>Trimesečni obroki:</w:t>
      </w:r>
    </w:p>
    <w:p w14:paraId="6A1D8DD3" w14:textId="77777777" w:rsidR="00AA1117" w:rsidRPr="00C256B6" w:rsidRDefault="00AA1117" w:rsidP="00AA1117">
      <w:pPr>
        <w:keepNext/>
        <w:numPr>
          <w:ilvl w:val="0"/>
          <w:numId w:val="11"/>
        </w:numPr>
        <w:spacing w:after="0" w:line="240" w:lineRule="auto"/>
        <w:ind w:left="357" w:hanging="357"/>
        <w:jc w:val="both"/>
        <w:rPr>
          <w:rFonts w:ascii="Arial" w:hAnsi="Arial" w:cs="Arial"/>
        </w:rPr>
      </w:pPr>
      <w:r w:rsidRPr="00C256B6">
        <w:rPr>
          <w:rFonts w:ascii="Arial" w:hAnsi="Arial" w:cs="Arial"/>
        </w:rPr>
        <w:t>v polje »</w:t>
      </w:r>
      <w:r>
        <w:rPr>
          <w:rFonts w:ascii="Arial" w:hAnsi="Arial" w:cs="Arial"/>
        </w:rPr>
        <w:t>Obdobje od</w:t>
      </w:r>
      <w:r w:rsidRPr="00C256B6">
        <w:rPr>
          <w:rFonts w:ascii="Arial" w:hAnsi="Arial" w:cs="Arial"/>
        </w:rPr>
        <w:t xml:space="preserve">« je bil vpisan datum od 1. do vključno </w:t>
      </w:r>
      <w:r>
        <w:rPr>
          <w:rFonts w:ascii="Arial" w:hAnsi="Arial" w:cs="Arial"/>
        </w:rPr>
        <w:t>zadnjega</w:t>
      </w:r>
      <w:r w:rsidRPr="00C256B6">
        <w:rPr>
          <w:rFonts w:ascii="Arial" w:hAnsi="Arial" w:cs="Arial"/>
        </w:rPr>
        <w:t xml:space="preserve"> </w:t>
      </w:r>
      <w:r>
        <w:rPr>
          <w:rFonts w:ascii="Arial" w:hAnsi="Arial" w:cs="Arial"/>
        </w:rPr>
        <w:t xml:space="preserve">v </w:t>
      </w:r>
      <w:r w:rsidRPr="00C256B6">
        <w:rPr>
          <w:rFonts w:ascii="Arial" w:hAnsi="Arial" w:cs="Arial"/>
        </w:rPr>
        <w:t xml:space="preserve">trimesečnem obdobju, datum dejanskega vpisa v PRS pa je </w:t>
      </w:r>
      <w:r>
        <w:rPr>
          <w:rFonts w:ascii="Arial" w:hAnsi="Arial" w:cs="Arial"/>
        </w:rPr>
        <w:t xml:space="preserve">v naslednjem </w:t>
      </w:r>
      <w:r w:rsidRPr="00C256B6">
        <w:rPr>
          <w:rFonts w:ascii="Arial" w:hAnsi="Arial" w:cs="Arial"/>
        </w:rPr>
        <w:t>trimesečnem obdobju</w:t>
      </w:r>
      <w:r>
        <w:rPr>
          <w:rFonts w:ascii="Arial" w:hAnsi="Arial" w:cs="Arial"/>
        </w:rPr>
        <w:t xml:space="preserve"> ali kasneje (</w:t>
      </w:r>
      <w:r w:rsidRPr="00C256B6">
        <w:rPr>
          <w:rFonts w:ascii="Arial" w:hAnsi="Arial" w:cs="Arial"/>
        </w:rPr>
        <w:t xml:space="preserve">npr. vpisan datum </w:t>
      </w:r>
      <w:r>
        <w:rPr>
          <w:rFonts w:ascii="Arial" w:hAnsi="Arial" w:cs="Arial"/>
        </w:rPr>
        <w:t>31. 3</w:t>
      </w:r>
      <w:r w:rsidRPr="00C256B6">
        <w:rPr>
          <w:rFonts w:ascii="Arial" w:hAnsi="Arial" w:cs="Arial"/>
        </w:rPr>
        <w:t xml:space="preserve">. tekočega leta, vpis v PRS 1. </w:t>
      </w:r>
      <w:r>
        <w:rPr>
          <w:rFonts w:ascii="Arial" w:hAnsi="Arial" w:cs="Arial"/>
        </w:rPr>
        <w:t>4</w:t>
      </w:r>
      <w:r w:rsidRPr="00C256B6">
        <w:rPr>
          <w:rFonts w:ascii="Arial" w:hAnsi="Arial" w:cs="Arial"/>
        </w:rPr>
        <w:t>. tekočega leta).</w:t>
      </w:r>
    </w:p>
    <w:p w14:paraId="0AD6B76A" w14:textId="77777777" w:rsidR="00AA1117" w:rsidRPr="0052258B" w:rsidRDefault="00AA1117" w:rsidP="00AA1117">
      <w:pPr>
        <w:keepNext/>
        <w:numPr>
          <w:ilvl w:val="0"/>
          <w:numId w:val="11"/>
        </w:numPr>
        <w:spacing w:after="0" w:line="240" w:lineRule="auto"/>
        <w:ind w:left="357" w:hanging="357"/>
        <w:jc w:val="both"/>
        <w:rPr>
          <w:rFonts w:ascii="Arial" w:eastAsia="SimSun" w:hAnsi="Arial" w:cs="Arial"/>
        </w:rPr>
      </w:pPr>
      <w:r w:rsidRPr="005338F6">
        <w:rPr>
          <w:rFonts w:ascii="Arial" w:hAnsi="Arial" w:cs="Arial"/>
        </w:rPr>
        <w:t>v polje »Obdobje od« je bil vpisan datum od 1</w:t>
      </w:r>
      <w:r>
        <w:rPr>
          <w:rFonts w:ascii="Arial" w:hAnsi="Arial" w:cs="Arial"/>
        </w:rPr>
        <w:t>.</w:t>
      </w:r>
      <w:r w:rsidRPr="005338F6">
        <w:rPr>
          <w:rFonts w:ascii="Arial" w:hAnsi="Arial" w:cs="Arial"/>
        </w:rPr>
        <w:t xml:space="preserve"> do vključno zadnjega v </w:t>
      </w:r>
      <w:r>
        <w:rPr>
          <w:rFonts w:ascii="Arial" w:hAnsi="Arial" w:cs="Arial"/>
        </w:rPr>
        <w:t>trimesečnem obdobju</w:t>
      </w:r>
      <w:r w:rsidRPr="005338F6">
        <w:rPr>
          <w:rFonts w:ascii="Arial" w:hAnsi="Arial" w:cs="Arial"/>
        </w:rPr>
        <w:t xml:space="preserve">, datum dejanskega vpisa v PRS pa je pred </w:t>
      </w:r>
      <w:r>
        <w:rPr>
          <w:rFonts w:ascii="Arial" w:hAnsi="Arial" w:cs="Arial"/>
        </w:rPr>
        <w:t>tem obdobjem (trimesečjem) - npr. vpisan datum 1</w:t>
      </w:r>
      <w:r w:rsidRPr="005338F6">
        <w:rPr>
          <w:rFonts w:ascii="Arial" w:hAnsi="Arial" w:cs="Arial"/>
        </w:rPr>
        <w:t>.</w:t>
      </w:r>
      <w:r>
        <w:rPr>
          <w:rFonts w:ascii="Arial" w:hAnsi="Arial" w:cs="Arial"/>
        </w:rPr>
        <w:t xml:space="preserve"> 4. tekočega leta, vpis v PRS 31. 3. tekočega leta.</w:t>
      </w:r>
    </w:p>
    <w:p w14:paraId="5124899E" w14:textId="77777777" w:rsidR="00A277D6" w:rsidRDefault="00A277D6" w:rsidP="005338F6">
      <w:pPr>
        <w:spacing w:line="240" w:lineRule="auto"/>
        <w:jc w:val="both"/>
        <w:rPr>
          <w:rFonts w:ascii="Arial" w:hAnsi="Arial" w:cs="Arial"/>
        </w:rPr>
      </w:pPr>
    </w:p>
    <w:p w14:paraId="4453F5E8" w14:textId="442C9C2A" w:rsidR="005338F6" w:rsidRPr="005338F6" w:rsidRDefault="005338F6" w:rsidP="005338F6">
      <w:pPr>
        <w:spacing w:line="240" w:lineRule="auto"/>
        <w:jc w:val="both"/>
        <w:rPr>
          <w:rFonts w:ascii="Arial" w:hAnsi="Arial" w:cs="Arial"/>
        </w:rPr>
      </w:pPr>
      <w:r w:rsidRPr="005338F6">
        <w:rPr>
          <w:rFonts w:ascii="Arial" w:hAnsi="Arial" w:cs="Arial"/>
        </w:rPr>
        <w:t>»Obdobje do«</w:t>
      </w:r>
      <w:r w:rsidR="006E2D23">
        <w:rPr>
          <w:rFonts w:ascii="Arial" w:hAnsi="Arial" w:cs="Arial"/>
        </w:rPr>
        <w:t>:</w:t>
      </w:r>
      <w:r w:rsidRPr="005338F6">
        <w:rPr>
          <w:rFonts w:ascii="Arial" w:hAnsi="Arial" w:cs="Arial"/>
        </w:rPr>
        <w:t xml:space="preserve"> vpišete datum 31. 12. tekočega leta.</w:t>
      </w:r>
    </w:p>
    <w:p w14:paraId="640DA989" w14:textId="017B1D6E" w:rsidR="005338F6" w:rsidRPr="005338F6" w:rsidRDefault="005338F6" w:rsidP="005338F6">
      <w:pPr>
        <w:spacing w:line="240" w:lineRule="auto"/>
        <w:jc w:val="both"/>
        <w:rPr>
          <w:rFonts w:ascii="Arial" w:hAnsi="Arial" w:cs="Arial"/>
        </w:rPr>
      </w:pPr>
      <w:r w:rsidRPr="000D7FFB">
        <w:rPr>
          <w:rFonts w:ascii="Arial" w:hAnsi="Arial" w:cs="Arial"/>
        </w:rPr>
        <w:t>»Predvideni davčno priznani prihodki oziroma predvideni prihodki, ugotovljeni po računovodskih predpisih«</w:t>
      </w:r>
      <w:r w:rsidR="00F72451">
        <w:rPr>
          <w:rFonts w:ascii="Arial" w:hAnsi="Arial" w:cs="Arial"/>
        </w:rPr>
        <w:t>:</w:t>
      </w:r>
      <w:r w:rsidRPr="005338F6">
        <w:rPr>
          <w:rFonts w:ascii="Arial" w:hAnsi="Arial" w:cs="Arial"/>
        </w:rPr>
        <w:t xml:space="preserve"> vpišete znesek prihodkov, za katere predvidevate, da jih bo podjetje imelo v obdobju »od – do«.</w:t>
      </w:r>
    </w:p>
    <w:p w14:paraId="5A1D4BA0" w14:textId="2CE5CE59" w:rsidR="000D7FFB" w:rsidRPr="005338F6" w:rsidRDefault="000D7FFB" w:rsidP="005338F6">
      <w:pPr>
        <w:spacing w:line="240" w:lineRule="auto"/>
        <w:jc w:val="both"/>
        <w:rPr>
          <w:rFonts w:ascii="Arial" w:hAnsi="Arial" w:cs="Arial"/>
        </w:rPr>
      </w:pPr>
      <w:r w:rsidRPr="005338F6">
        <w:rPr>
          <w:rFonts w:ascii="Arial" w:hAnsi="Arial" w:cs="Arial"/>
        </w:rPr>
        <w:t>»Normirani odhodki«</w:t>
      </w:r>
      <w:r w:rsidR="00DD630E">
        <w:rPr>
          <w:rFonts w:ascii="Arial" w:hAnsi="Arial" w:cs="Arial"/>
        </w:rPr>
        <w:t>:</w:t>
      </w:r>
      <w:r w:rsidRPr="005338F6">
        <w:rPr>
          <w:rFonts w:ascii="Arial" w:hAnsi="Arial" w:cs="Arial"/>
        </w:rPr>
        <w:t xml:space="preserve"> </w:t>
      </w:r>
      <w:r w:rsidR="005338F6">
        <w:rPr>
          <w:rFonts w:ascii="Arial" w:hAnsi="Arial" w:cs="Arial"/>
        </w:rPr>
        <w:t xml:space="preserve">podatek </w:t>
      </w:r>
      <w:r w:rsidRPr="005338F6">
        <w:rPr>
          <w:rFonts w:ascii="Arial" w:hAnsi="Arial" w:cs="Arial"/>
        </w:rPr>
        <w:t>se</w:t>
      </w:r>
      <w:r w:rsidR="005338F6">
        <w:rPr>
          <w:rFonts w:ascii="Arial" w:hAnsi="Arial" w:cs="Arial"/>
        </w:rPr>
        <w:t xml:space="preserve"> sam</w:t>
      </w:r>
      <w:r w:rsidRPr="005338F6">
        <w:rPr>
          <w:rFonts w:ascii="Arial" w:hAnsi="Arial" w:cs="Arial"/>
        </w:rPr>
        <w:t xml:space="preserve"> izračuna (</w:t>
      </w:r>
      <w:r w:rsidR="005338F6">
        <w:rPr>
          <w:rFonts w:ascii="Arial" w:hAnsi="Arial" w:cs="Arial"/>
        </w:rPr>
        <w:t>8</w:t>
      </w:r>
      <w:r w:rsidRPr="005338F6">
        <w:rPr>
          <w:rFonts w:ascii="Arial" w:hAnsi="Arial" w:cs="Arial"/>
        </w:rPr>
        <w:t>0 % zneska, vpisanega v predhodno polje</w:t>
      </w:r>
      <w:r w:rsidR="00625EDB">
        <w:rPr>
          <w:rFonts w:ascii="Arial" w:hAnsi="Arial" w:cs="Arial"/>
        </w:rPr>
        <w:t xml:space="preserve">, vendar ne več kot 40.000 </w:t>
      </w:r>
      <w:r w:rsidR="00F00F77">
        <w:rPr>
          <w:rFonts w:ascii="Arial" w:hAnsi="Arial" w:cs="Arial"/>
        </w:rPr>
        <w:t xml:space="preserve">eurov </w:t>
      </w:r>
      <w:r w:rsidR="00625EDB">
        <w:rPr>
          <w:rFonts w:ascii="Arial" w:hAnsi="Arial" w:cs="Arial"/>
        </w:rPr>
        <w:t xml:space="preserve">oz. 80.000 </w:t>
      </w:r>
      <w:r w:rsidR="00F00F77">
        <w:rPr>
          <w:rFonts w:ascii="Arial" w:hAnsi="Arial" w:cs="Arial"/>
        </w:rPr>
        <w:t xml:space="preserve">eurov </w:t>
      </w:r>
      <w:r w:rsidR="00625EDB">
        <w:rPr>
          <w:rFonts w:ascii="Arial" w:hAnsi="Arial" w:cs="Arial"/>
        </w:rPr>
        <w:t>če je bila v tem davčnem obdobju pri zavezancu obvezno zavarovana vsaj ena oseba za polni delovni čas neprekinjeno najmanj pet mesecev</w:t>
      </w:r>
      <w:r w:rsidRPr="005338F6">
        <w:rPr>
          <w:rFonts w:ascii="Arial" w:hAnsi="Arial" w:cs="Arial"/>
        </w:rPr>
        <w:t xml:space="preserve">). </w:t>
      </w:r>
    </w:p>
    <w:p w14:paraId="2E0B8202" w14:textId="01805051" w:rsidR="000D7FFB" w:rsidRDefault="00402FBF" w:rsidP="000D7FFB">
      <w:pPr>
        <w:spacing w:line="240" w:lineRule="auto"/>
        <w:jc w:val="both"/>
        <w:rPr>
          <w:rFonts w:ascii="Arial" w:hAnsi="Arial" w:cs="Arial"/>
        </w:rPr>
      </w:pPr>
      <w:r w:rsidRPr="00402FBF">
        <w:rPr>
          <w:rFonts w:ascii="Arial" w:hAnsi="Arial" w:cs="Arial"/>
        </w:rPr>
        <w:t>Po vnosu navedenih podatkov se s klikom na gumb Izračunaj vsi v nadaljevanju navedeni podatki samodejno izračunajo. Podatke lahko popravljate s klikom na gumb Nazaj.</w:t>
      </w:r>
    </w:p>
    <w:p w14:paraId="2099CB62" w14:textId="1F08530F" w:rsidR="000D7FFB" w:rsidRPr="00402FBF" w:rsidRDefault="000D7FFB" w:rsidP="00402FBF">
      <w:pPr>
        <w:spacing w:line="240" w:lineRule="auto"/>
        <w:jc w:val="both"/>
        <w:rPr>
          <w:rFonts w:ascii="Arial" w:hAnsi="Arial" w:cs="Arial"/>
        </w:rPr>
      </w:pPr>
      <w:r w:rsidRPr="00402FBF">
        <w:rPr>
          <w:rFonts w:ascii="Arial" w:hAnsi="Arial" w:cs="Arial"/>
        </w:rPr>
        <w:t>»Obrazložitev izračuna predvidene davčne osnove«</w:t>
      </w:r>
      <w:r w:rsidR="00DD630E">
        <w:rPr>
          <w:rFonts w:ascii="Arial" w:hAnsi="Arial" w:cs="Arial"/>
        </w:rPr>
        <w:t>:</w:t>
      </w:r>
      <w:r w:rsidRPr="00402FBF">
        <w:rPr>
          <w:rFonts w:ascii="Arial" w:hAnsi="Arial" w:cs="Arial"/>
        </w:rPr>
        <w:t xml:space="preserve"> vpiše</w:t>
      </w:r>
      <w:r w:rsidR="00B9365B">
        <w:rPr>
          <w:rFonts w:ascii="Arial" w:hAnsi="Arial" w:cs="Arial"/>
        </w:rPr>
        <w:t>te</w:t>
      </w:r>
      <w:r w:rsidRPr="00402FBF">
        <w:rPr>
          <w:rFonts w:ascii="Arial" w:hAnsi="Arial" w:cs="Arial"/>
        </w:rPr>
        <w:t xml:space="preserve"> kratk</w:t>
      </w:r>
      <w:r w:rsidR="00402FBF">
        <w:rPr>
          <w:rFonts w:ascii="Arial" w:hAnsi="Arial" w:cs="Arial"/>
        </w:rPr>
        <w:t>o</w:t>
      </w:r>
      <w:r w:rsidRPr="00402FBF">
        <w:rPr>
          <w:rFonts w:ascii="Arial" w:hAnsi="Arial" w:cs="Arial"/>
        </w:rPr>
        <w:t xml:space="preserve"> obrazložitev ocene prihodkov.</w:t>
      </w:r>
    </w:p>
    <w:p w14:paraId="6193D3EE" w14:textId="316EE0B6" w:rsidR="000D7FFB" w:rsidRDefault="000D7FFB" w:rsidP="000D7FFB">
      <w:pPr>
        <w:spacing w:line="240" w:lineRule="auto"/>
        <w:jc w:val="both"/>
        <w:rPr>
          <w:rFonts w:ascii="Arial" w:hAnsi="Arial" w:cs="Arial"/>
        </w:rPr>
      </w:pPr>
      <w:r w:rsidRPr="000D7FFB">
        <w:rPr>
          <w:rFonts w:ascii="Arial" w:hAnsi="Arial" w:cs="Arial"/>
        </w:rPr>
        <w:t xml:space="preserve">Po končanem vnosu podatkov </w:t>
      </w:r>
      <w:r w:rsidR="00402FBF">
        <w:rPr>
          <w:rFonts w:ascii="Arial" w:hAnsi="Arial" w:cs="Arial"/>
        </w:rPr>
        <w:t xml:space="preserve">izberete </w:t>
      </w:r>
      <w:r w:rsidRPr="000D7FFB">
        <w:rPr>
          <w:rFonts w:ascii="Arial" w:hAnsi="Arial" w:cs="Arial"/>
        </w:rPr>
        <w:t xml:space="preserve">gumb Shrani vlogo. S klikom na </w:t>
      </w:r>
      <w:r w:rsidR="00402FBF">
        <w:rPr>
          <w:rFonts w:ascii="Arial" w:hAnsi="Arial" w:cs="Arial"/>
        </w:rPr>
        <w:t xml:space="preserve">gumb </w:t>
      </w:r>
      <w:r w:rsidRPr="000D7FFB">
        <w:rPr>
          <w:rFonts w:ascii="Arial" w:hAnsi="Arial" w:cs="Arial"/>
        </w:rPr>
        <w:t>Naprej</w:t>
      </w:r>
      <w:r w:rsidR="00402FBF">
        <w:rPr>
          <w:rFonts w:ascii="Arial" w:hAnsi="Arial" w:cs="Arial"/>
        </w:rPr>
        <w:t xml:space="preserve"> pa</w:t>
      </w:r>
      <w:r w:rsidRPr="000D7FFB">
        <w:rPr>
          <w:rFonts w:ascii="Arial" w:hAnsi="Arial" w:cs="Arial"/>
        </w:rPr>
        <w:t xml:space="preserve"> se </w:t>
      </w:r>
      <w:r>
        <w:rPr>
          <w:rFonts w:ascii="Arial" w:hAnsi="Arial" w:cs="Arial"/>
        </w:rPr>
        <w:t xml:space="preserve"> </w:t>
      </w:r>
      <w:r w:rsidRPr="000D7FFB">
        <w:rPr>
          <w:rFonts w:ascii="Arial" w:hAnsi="Arial" w:cs="Arial"/>
        </w:rPr>
        <w:t>pomaknete na zadnji korak.</w:t>
      </w:r>
    </w:p>
    <w:p w14:paraId="2B82B580" w14:textId="3FB5B3AB" w:rsidR="00402FBF" w:rsidRDefault="00A730ED" w:rsidP="000D7FFB">
      <w:pPr>
        <w:spacing w:line="240" w:lineRule="auto"/>
        <w:jc w:val="both"/>
        <w:rPr>
          <w:rFonts w:ascii="Arial" w:hAnsi="Arial" w:cs="Arial"/>
        </w:rPr>
      </w:pPr>
      <w:r w:rsidRPr="00A730ED">
        <w:rPr>
          <w:rFonts w:ascii="Arial" w:hAnsi="Arial" w:cs="Arial"/>
        </w:rPr>
        <w:t xml:space="preserve">Priporočamo, da po opravljeni registraciji </w:t>
      </w:r>
      <w:r w:rsidRPr="00A730ED">
        <w:rPr>
          <w:rFonts w:ascii="Arial" w:hAnsi="Arial" w:cs="Arial"/>
          <w:b/>
        </w:rPr>
        <w:t>višino mesečnega oziroma trimesečnega ob</w:t>
      </w:r>
      <w:r w:rsidR="00CB7601">
        <w:rPr>
          <w:rFonts w:ascii="Arial" w:hAnsi="Arial" w:cs="Arial"/>
          <w:b/>
        </w:rPr>
        <w:t>r</w:t>
      </w:r>
      <w:r w:rsidRPr="00A730ED">
        <w:rPr>
          <w:rFonts w:ascii="Arial" w:hAnsi="Arial" w:cs="Arial"/>
          <w:b/>
        </w:rPr>
        <w:t xml:space="preserve">oka ter datum bremenitve preverite na </w:t>
      </w:r>
      <w:r w:rsidRPr="00A730ED">
        <w:rPr>
          <w:rFonts w:ascii="Arial" w:hAnsi="Arial" w:cs="Arial"/>
        </w:rPr>
        <w:t xml:space="preserve">zaprtem delu portala </w:t>
      </w:r>
      <w:r w:rsidRPr="00A730ED">
        <w:rPr>
          <w:rFonts w:ascii="Arial" w:hAnsi="Arial" w:cs="Arial"/>
          <w:b/>
        </w:rPr>
        <w:t>eDevki</w:t>
      </w:r>
      <w:r w:rsidRPr="00A730ED">
        <w:rPr>
          <w:rFonts w:ascii="Arial" w:hAnsi="Arial" w:cs="Arial"/>
        </w:rPr>
        <w:t xml:space="preserve"> z vpogledom v knjigovodsko kartico </w:t>
      </w:r>
      <w:r>
        <w:rPr>
          <w:rFonts w:ascii="Arial" w:hAnsi="Arial" w:cs="Arial"/>
        </w:rPr>
        <w:t>podjetja</w:t>
      </w:r>
      <w:r w:rsidRPr="00A730ED">
        <w:rPr>
          <w:rFonts w:ascii="Arial" w:hAnsi="Arial" w:cs="Arial"/>
        </w:rPr>
        <w:t>. Morebitna neskladja preverite na pristojnem FU.</w:t>
      </w:r>
    </w:p>
    <w:p w14:paraId="21073254" w14:textId="77777777" w:rsidR="00664FFC" w:rsidRDefault="00664FFC" w:rsidP="000D7FFB">
      <w:pPr>
        <w:spacing w:line="240" w:lineRule="auto"/>
        <w:jc w:val="both"/>
        <w:rPr>
          <w:rFonts w:ascii="Arial" w:hAnsi="Arial" w:cs="Arial"/>
        </w:rPr>
      </w:pPr>
    </w:p>
    <w:p w14:paraId="0A633358" w14:textId="77777777" w:rsidR="005A4677" w:rsidRDefault="005A4677" w:rsidP="000D7FFB">
      <w:pPr>
        <w:spacing w:line="240" w:lineRule="auto"/>
        <w:jc w:val="both"/>
        <w:rPr>
          <w:rFonts w:ascii="Arial" w:hAnsi="Arial" w:cs="Arial"/>
        </w:rPr>
      </w:pPr>
    </w:p>
    <w:p w14:paraId="1AB56DBE" w14:textId="77777777" w:rsidR="005A4677" w:rsidRDefault="005A4677" w:rsidP="000D7FFB">
      <w:pPr>
        <w:spacing w:line="240" w:lineRule="auto"/>
        <w:jc w:val="both"/>
        <w:rPr>
          <w:rFonts w:ascii="Arial" w:hAnsi="Arial" w:cs="Arial"/>
        </w:rPr>
      </w:pPr>
    </w:p>
    <w:p w14:paraId="3D3FE365" w14:textId="77777777" w:rsidR="005A4677" w:rsidRDefault="005A4677" w:rsidP="000D7FFB">
      <w:pPr>
        <w:spacing w:line="240" w:lineRule="auto"/>
        <w:jc w:val="both"/>
        <w:rPr>
          <w:rFonts w:ascii="Arial" w:hAnsi="Arial" w:cs="Arial"/>
        </w:rPr>
      </w:pPr>
    </w:p>
    <w:p w14:paraId="57037D92" w14:textId="77777777" w:rsidR="005A4677" w:rsidRDefault="005A4677" w:rsidP="000D7FFB">
      <w:pPr>
        <w:spacing w:line="240" w:lineRule="auto"/>
        <w:jc w:val="both"/>
        <w:rPr>
          <w:rFonts w:ascii="Arial" w:hAnsi="Arial" w:cs="Arial"/>
        </w:rPr>
      </w:pPr>
    </w:p>
    <w:p w14:paraId="3BF528C0" w14:textId="77777777" w:rsidR="005A4677" w:rsidRDefault="005A4677" w:rsidP="000D7FFB">
      <w:pPr>
        <w:spacing w:line="240" w:lineRule="auto"/>
        <w:jc w:val="both"/>
        <w:rPr>
          <w:rFonts w:ascii="Arial" w:hAnsi="Arial" w:cs="Arial"/>
        </w:rPr>
      </w:pPr>
    </w:p>
    <w:p w14:paraId="47291801" w14:textId="77777777" w:rsidR="005A4677" w:rsidRDefault="005A4677" w:rsidP="000D7FFB">
      <w:pPr>
        <w:spacing w:line="240" w:lineRule="auto"/>
        <w:jc w:val="both"/>
        <w:rPr>
          <w:rFonts w:ascii="Arial" w:hAnsi="Arial" w:cs="Arial"/>
        </w:rPr>
      </w:pPr>
    </w:p>
    <w:p w14:paraId="0E8AB86E" w14:textId="77777777" w:rsidR="005A4677" w:rsidRDefault="005A4677" w:rsidP="000D7FFB">
      <w:pPr>
        <w:spacing w:line="240" w:lineRule="auto"/>
        <w:jc w:val="both"/>
        <w:rPr>
          <w:rFonts w:ascii="Arial" w:hAnsi="Arial" w:cs="Arial"/>
        </w:rPr>
      </w:pPr>
    </w:p>
    <w:p w14:paraId="7AD2142C" w14:textId="77777777" w:rsidR="005A4677" w:rsidRDefault="005A4677" w:rsidP="000D7FFB">
      <w:pPr>
        <w:spacing w:line="240" w:lineRule="auto"/>
        <w:jc w:val="both"/>
        <w:rPr>
          <w:rFonts w:ascii="Arial" w:hAnsi="Arial" w:cs="Arial"/>
        </w:rPr>
      </w:pPr>
    </w:p>
    <w:p w14:paraId="685CCF5F" w14:textId="77777777" w:rsidR="005A4677" w:rsidRDefault="005A4677" w:rsidP="000D7FFB">
      <w:pPr>
        <w:spacing w:line="240" w:lineRule="auto"/>
        <w:jc w:val="both"/>
        <w:rPr>
          <w:rFonts w:ascii="Arial" w:hAnsi="Arial" w:cs="Arial"/>
        </w:rPr>
      </w:pPr>
    </w:p>
    <w:p w14:paraId="253B04DB" w14:textId="0A68DC01" w:rsidR="000D7FFB" w:rsidRDefault="000D7FFB" w:rsidP="000D7FFB">
      <w:pPr>
        <w:pStyle w:val="Heading2"/>
        <w:numPr>
          <w:ilvl w:val="1"/>
          <w:numId w:val="1"/>
        </w:numPr>
        <w:rPr>
          <w:rFonts w:ascii="Arial" w:hAnsi="Arial" w:cs="Arial"/>
          <w:b/>
          <w:color w:val="auto"/>
        </w:rPr>
      </w:pPr>
      <w:bookmarkStart w:id="27" w:name="_Toc463357064"/>
      <w:r w:rsidRPr="00261E61">
        <w:rPr>
          <w:rFonts w:ascii="Arial" w:hAnsi="Arial" w:cs="Arial"/>
          <w:b/>
          <w:color w:val="auto"/>
        </w:rPr>
        <w:lastRenderedPageBreak/>
        <w:t>Pregled podatkov</w:t>
      </w:r>
      <w:r w:rsidR="00402FBF" w:rsidRPr="00261E61">
        <w:rPr>
          <w:rFonts w:ascii="Arial" w:hAnsi="Arial" w:cs="Arial"/>
          <w:b/>
          <w:color w:val="auto"/>
        </w:rPr>
        <w:t xml:space="preserve"> (6. korak)</w:t>
      </w:r>
      <w:bookmarkEnd w:id="27"/>
    </w:p>
    <w:p w14:paraId="64242C8C" w14:textId="77777777" w:rsidR="004B1D4C" w:rsidRPr="004B1D4C" w:rsidRDefault="004B1D4C" w:rsidP="004B1D4C"/>
    <w:p w14:paraId="45EF06B9" w14:textId="709E9992" w:rsidR="000D7FFB" w:rsidRDefault="000D7FFB" w:rsidP="000D7FFB">
      <w:pPr>
        <w:spacing w:line="240" w:lineRule="auto"/>
        <w:jc w:val="center"/>
        <w:rPr>
          <w:rFonts w:ascii="Arial" w:hAnsi="Arial" w:cs="Arial"/>
        </w:rPr>
      </w:pPr>
      <w:r w:rsidRPr="000D7FFB">
        <w:rPr>
          <w:rFonts w:ascii="Arial" w:hAnsi="Arial" w:cs="Arial"/>
          <w:noProof/>
          <w:lang w:eastAsia="sl-SI"/>
        </w:rPr>
        <w:drawing>
          <wp:inline distT="0" distB="0" distL="0" distR="0" wp14:anchorId="780860F5" wp14:editId="5B141007">
            <wp:extent cx="4624387" cy="3336508"/>
            <wp:effectExtent l="0" t="0" r="5080" b="0"/>
            <wp:docPr id="22" name="Slika 22" descr="S:\e-VEM\FURS navodila\GD\Ekranske slike\7 pregled poda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M\FURS navodila\GD\Ekranske slike\7 pregled podatkov.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1495" cy="3363281"/>
                    </a:xfrm>
                    <a:prstGeom prst="rect">
                      <a:avLst/>
                    </a:prstGeom>
                    <a:noFill/>
                    <a:ln>
                      <a:noFill/>
                    </a:ln>
                  </pic:spPr>
                </pic:pic>
              </a:graphicData>
            </a:graphic>
          </wp:inline>
        </w:drawing>
      </w:r>
    </w:p>
    <w:p w14:paraId="5C888E35" w14:textId="2620A84F" w:rsidR="00C25EC5" w:rsidRDefault="00C25EC5" w:rsidP="008F0F25">
      <w:pPr>
        <w:spacing w:line="240" w:lineRule="auto"/>
        <w:jc w:val="both"/>
        <w:rPr>
          <w:rFonts w:ascii="Arial" w:hAnsi="Arial" w:cs="Arial"/>
        </w:rPr>
      </w:pPr>
      <w:r>
        <w:rPr>
          <w:rFonts w:ascii="Arial" w:hAnsi="Arial" w:cs="Arial"/>
        </w:rPr>
        <w:t xml:space="preserve">Po pregledu podatkov na dnu strani </w:t>
      </w:r>
      <w:r w:rsidR="00367D0B">
        <w:rPr>
          <w:rFonts w:ascii="Arial" w:hAnsi="Arial" w:cs="Arial"/>
        </w:rPr>
        <w:t xml:space="preserve">za nadaljevanje </w:t>
      </w:r>
      <w:r>
        <w:rPr>
          <w:rFonts w:ascii="Arial" w:hAnsi="Arial" w:cs="Arial"/>
        </w:rPr>
        <w:t xml:space="preserve">kliknete na </w:t>
      </w:r>
      <w:r w:rsidR="00367D0B">
        <w:rPr>
          <w:rFonts w:ascii="Arial" w:hAnsi="Arial" w:cs="Arial"/>
        </w:rPr>
        <w:t xml:space="preserve">gumb </w:t>
      </w:r>
      <w:r>
        <w:rPr>
          <w:rFonts w:ascii="Arial" w:hAnsi="Arial" w:cs="Arial"/>
        </w:rPr>
        <w:t xml:space="preserve">Naprej. </w:t>
      </w:r>
    </w:p>
    <w:p w14:paraId="60D31171" w14:textId="77777777" w:rsidR="00C25EC5" w:rsidRDefault="00C25EC5" w:rsidP="008F0F25">
      <w:pPr>
        <w:spacing w:line="240" w:lineRule="auto"/>
        <w:jc w:val="both"/>
        <w:rPr>
          <w:rFonts w:ascii="Arial" w:hAnsi="Arial" w:cs="Arial"/>
        </w:rPr>
      </w:pPr>
    </w:p>
    <w:p w14:paraId="6A5D4D55" w14:textId="1B0B5267" w:rsidR="00C25EC5" w:rsidRPr="00261E61" w:rsidRDefault="00C25EC5" w:rsidP="004D5F17">
      <w:pPr>
        <w:pStyle w:val="Heading2"/>
        <w:numPr>
          <w:ilvl w:val="1"/>
          <w:numId w:val="1"/>
        </w:numPr>
        <w:rPr>
          <w:rFonts w:ascii="Arial" w:hAnsi="Arial" w:cs="Arial"/>
          <w:b/>
          <w:color w:val="auto"/>
        </w:rPr>
      </w:pPr>
      <w:bookmarkStart w:id="28" w:name="_Toc463357065"/>
      <w:r w:rsidRPr="00261E61">
        <w:rPr>
          <w:rFonts w:ascii="Arial" w:hAnsi="Arial" w:cs="Arial"/>
          <w:b/>
          <w:color w:val="auto"/>
        </w:rPr>
        <w:t>Podpisovanje</w:t>
      </w:r>
      <w:bookmarkEnd w:id="28"/>
    </w:p>
    <w:p w14:paraId="72B2071E" w14:textId="77777777" w:rsidR="00C25EC5" w:rsidRDefault="00C25EC5" w:rsidP="004D5F17">
      <w:pPr>
        <w:keepNext/>
        <w:spacing w:line="240" w:lineRule="auto"/>
        <w:jc w:val="both"/>
        <w:rPr>
          <w:rFonts w:ascii="Arial" w:hAnsi="Arial" w:cs="Arial"/>
        </w:rPr>
      </w:pPr>
    </w:p>
    <w:p w14:paraId="186CA53A" w14:textId="78E8886A" w:rsidR="00C25EC5" w:rsidRDefault="00C25EC5" w:rsidP="004D5F17">
      <w:pPr>
        <w:keepNext/>
        <w:spacing w:line="240" w:lineRule="auto"/>
        <w:jc w:val="both"/>
        <w:rPr>
          <w:rFonts w:ascii="Arial" w:hAnsi="Arial" w:cs="Arial"/>
        </w:rPr>
      </w:pPr>
      <w:r>
        <w:rPr>
          <w:rFonts w:ascii="Arial" w:hAnsi="Arial" w:cs="Arial"/>
        </w:rPr>
        <w:t xml:space="preserve">Tako pridete na zadnji del postopka, kjer morate vlogo še elektronsko podpisati. Na dnu strani kliknete </w:t>
      </w:r>
      <w:r w:rsidR="00367D0B">
        <w:rPr>
          <w:rFonts w:ascii="Arial" w:hAnsi="Arial" w:cs="Arial"/>
        </w:rPr>
        <w:t xml:space="preserve">na gumb </w:t>
      </w:r>
      <w:r>
        <w:rPr>
          <w:rFonts w:ascii="Arial" w:hAnsi="Arial" w:cs="Arial"/>
        </w:rPr>
        <w:t xml:space="preserve">Elektronsko podpiši dokument. </w:t>
      </w:r>
    </w:p>
    <w:p w14:paraId="0AE20408" w14:textId="6DE404E1" w:rsidR="00C25EC5" w:rsidRDefault="00C25EC5" w:rsidP="00C25EC5">
      <w:pPr>
        <w:spacing w:line="240" w:lineRule="auto"/>
        <w:jc w:val="center"/>
        <w:rPr>
          <w:rFonts w:ascii="Arial" w:hAnsi="Arial" w:cs="Arial"/>
        </w:rPr>
      </w:pPr>
      <w:r w:rsidRPr="00C25EC5">
        <w:rPr>
          <w:rFonts w:ascii="Arial" w:hAnsi="Arial" w:cs="Arial"/>
          <w:noProof/>
          <w:lang w:eastAsia="sl-SI"/>
        </w:rPr>
        <w:drawing>
          <wp:inline distT="0" distB="0" distL="0" distR="0" wp14:anchorId="7F3746A1" wp14:editId="15374CB7">
            <wp:extent cx="4957762" cy="829768"/>
            <wp:effectExtent l="0" t="0" r="0" b="8890"/>
            <wp:docPr id="23" name="Slika 23" descr="S:\e-VEM\FURS navodila\GD\Ekranske slike\7 1 pregled poda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EM\FURS navodila\GD\Ekranske slike\7 1 pregled podatkov.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4556" cy="847642"/>
                    </a:xfrm>
                    <a:prstGeom prst="rect">
                      <a:avLst/>
                    </a:prstGeom>
                    <a:noFill/>
                    <a:ln>
                      <a:noFill/>
                    </a:ln>
                  </pic:spPr>
                </pic:pic>
              </a:graphicData>
            </a:graphic>
          </wp:inline>
        </w:drawing>
      </w:r>
    </w:p>
    <w:p w14:paraId="1CDC85D1" w14:textId="77777777" w:rsidR="00680568" w:rsidRDefault="00680568" w:rsidP="008F0F25">
      <w:pPr>
        <w:spacing w:line="240" w:lineRule="auto"/>
        <w:jc w:val="both"/>
        <w:rPr>
          <w:rFonts w:ascii="Arial" w:hAnsi="Arial" w:cs="Arial"/>
        </w:rPr>
      </w:pPr>
    </w:p>
    <w:p w14:paraId="15336AF1" w14:textId="281C2ACF" w:rsidR="00C25EC5" w:rsidRDefault="00C25EC5" w:rsidP="008F0F25">
      <w:pPr>
        <w:spacing w:line="240" w:lineRule="auto"/>
        <w:jc w:val="both"/>
        <w:rPr>
          <w:rFonts w:ascii="Arial" w:hAnsi="Arial" w:cs="Arial"/>
        </w:rPr>
      </w:pPr>
      <w:r>
        <w:rPr>
          <w:rFonts w:ascii="Arial" w:hAnsi="Arial" w:cs="Arial"/>
        </w:rPr>
        <w:t>Odpre se vam pojavno okno, kjer kliknete</w:t>
      </w:r>
      <w:r w:rsidR="00367D0B">
        <w:rPr>
          <w:rFonts w:ascii="Arial" w:hAnsi="Arial" w:cs="Arial"/>
        </w:rPr>
        <w:t xml:space="preserve"> na gumb</w:t>
      </w:r>
      <w:r>
        <w:rPr>
          <w:rFonts w:ascii="Arial" w:hAnsi="Arial" w:cs="Arial"/>
        </w:rPr>
        <w:t xml:space="preserve"> V redu. Pri tem morate biti pozorni, da imate podpisno komponento naloženo in aktivirano. </w:t>
      </w:r>
    </w:p>
    <w:p w14:paraId="709A5100" w14:textId="59816158" w:rsidR="00C25EC5" w:rsidRDefault="00C25EC5" w:rsidP="00C25EC5">
      <w:pPr>
        <w:spacing w:line="240" w:lineRule="auto"/>
        <w:jc w:val="center"/>
        <w:rPr>
          <w:rFonts w:ascii="Arial" w:hAnsi="Arial" w:cs="Arial"/>
        </w:rPr>
      </w:pPr>
      <w:r w:rsidRPr="00C25EC5">
        <w:rPr>
          <w:rFonts w:ascii="Arial" w:hAnsi="Arial" w:cs="Arial"/>
          <w:noProof/>
          <w:lang w:eastAsia="sl-SI"/>
        </w:rPr>
        <w:drawing>
          <wp:inline distT="0" distB="0" distL="0" distR="0" wp14:anchorId="75BFA21A" wp14:editId="6364C75E">
            <wp:extent cx="4238102" cy="1042988"/>
            <wp:effectExtent l="0" t="0" r="0" b="5080"/>
            <wp:docPr id="24" name="Slika 24" descr="S:\e-VEM\FURS navodila\GD\Ekranske slike\7 2 pregled poda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VEM\FURS navodila\GD\Ekranske slike\7 2 pregled podatko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6701" cy="1059870"/>
                    </a:xfrm>
                    <a:prstGeom prst="rect">
                      <a:avLst/>
                    </a:prstGeom>
                    <a:noFill/>
                    <a:ln>
                      <a:noFill/>
                    </a:ln>
                  </pic:spPr>
                </pic:pic>
              </a:graphicData>
            </a:graphic>
          </wp:inline>
        </w:drawing>
      </w:r>
    </w:p>
    <w:p w14:paraId="4BAF343B" w14:textId="1B7398A6" w:rsidR="00C25EC5" w:rsidRDefault="00C25EC5" w:rsidP="00C25EC5">
      <w:pPr>
        <w:spacing w:line="240" w:lineRule="auto"/>
        <w:rPr>
          <w:rFonts w:ascii="Arial" w:hAnsi="Arial" w:cs="Arial"/>
        </w:rPr>
      </w:pPr>
      <w:r>
        <w:rPr>
          <w:rFonts w:ascii="Arial" w:hAnsi="Arial" w:cs="Arial"/>
        </w:rPr>
        <w:t xml:space="preserve">Zatem se vloga pošlje na pristojni organ. </w:t>
      </w:r>
    </w:p>
    <w:p w14:paraId="58640BEA" w14:textId="2C414208" w:rsidR="00C25EC5" w:rsidRDefault="00431107" w:rsidP="00C25EC5">
      <w:pPr>
        <w:spacing w:line="240" w:lineRule="auto"/>
        <w:rPr>
          <w:rFonts w:ascii="Arial" w:hAnsi="Arial" w:cs="Arial"/>
        </w:rPr>
      </w:pPr>
      <w:r w:rsidRPr="00431107">
        <w:rPr>
          <w:rFonts w:ascii="Arial" w:hAnsi="Arial" w:cs="Arial"/>
        </w:rPr>
        <w:t>Priporočamo, da elektronsko podpisan obrazec »Davčni podatki« tudi izpišete. Saj ga boste le tako lahko davčnemu organu pri razreševanju morebitnih neskladnosti tudi predložili.</w:t>
      </w:r>
    </w:p>
    <w:sectPr w:rsidR="00C25EC5" w:rsidSect="006E5DBD">
      <w:footerReference w:type="default" r:id="rId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B1B69" w14:textId="77777777" w:rsidR="00D61C7B" w:rsidRDefault="00D61C7B" w:rsidP="00D749A7">
      <w:pPr>
        <w:spacing w:after="0" w:line="240" w:lineRule="auto"/>
      </w:pPr>
      <w:r>
        <w:separator/>
      </w:r>
    </w:p>
  </w:endnote>
  <w:endnote w:type="continuationSeparator" w:id="0">
    <w:p w14:paraId="046D5607" w14:textId="77777777" w:rsidR="00D61C7B" w:rsidRDefault="00D61C7B" w:rsidP="00D74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969410295"/>
      <w:docPartObj>
        <w:docPartGallery w:val="Page Numbers (Bottom of Page)"/>
        <w:docPartUnique/>
      </w:docPartObj>
    </w:sdtPr>
    <w:sdtEndPr/>
    <w:sdtContent>
      <w:p w14:paraId="45B81377" w14:textId="53E54066" w:rsidR="00111B48" w:rsidRPr="00D749A7" w:rsidRDefault="00111B48">
        <w:pPr>
          <w:pStyle w:val="Footer"/>
          <w:jc w:val="right"/>
          <w:rPr>
            <w:rFonts w:ascii="Arial" w:hAnsi="Arial" w:cs="Arial"/>
          </w:rPr>
        </w:pPr>
        <w:r w:rsidRPr="00D749A7">
          <w:rPr>
            <w:rFonts w:ascii="Arial" w:hAnsi="Arial" w:cs="Arial"/>
          </w:rPr>
          <w:fldChar w:fldCharType="begin"/>
        </w:r>
        <w:r w:rsidRPr="00D749A7">
          <w:rPr>
            <w:rFonts w:ascii="Arial" w:hAnsi="Arial" w:cs="Arial"/>
          </w:rPr>
          <w:instrText>PAGE   \* MERGEFORMAT</w:instrText>
        </w:r>
        <w:r w:rsidRPr="00D749A7">
          <w:rPr>
            <w:rFonts w:ascii="Arial" w:hAnsi="Arial" w:cs="Arial"/>
          </w:rPr>
          <w:fldChar w:fldCharType="separate"/>
        </w:r>
        <w:r w:rsidR="003027FC">
          <w:rPr>
            <w:rFonts w:ascii="Arial" w:hAnsi="Arial" w:cs="Arial"/>
            <w:noProof/>
          </w:rPr>
          <w:t>26</w:t>
        </w:r>
        <w:r w:rsidRPr="00D749A7">
          <w:rPr>
            <w:rFonts w:ascii="Arial" w:hAnsi="Arial" w:cs="Arial"/>
          </w:rPr>
          <w:fldChar w:fldCharType="end"/>
        </w:r>
      </w:p>
    </w:sdtContent>
  </w:sdt>
  <w:p w14:paraId="1B4D2EDB" w14:textId="77777777" w:rsidR="00111B48" w:rsidRDefault="00111B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05379" w14:textId="77777777" w:rsidR="00D61C7B" w:rsidRDefault="00D61C7B" w:rsidP="00D749A7">
      <w:pPr>
        <w:spacing w:after="0" w:line="240" w:lineRule="auto"/>
      </w:pPr>
      <w:r>
        <w:separator/>
      </w:r>
    </w:p>
  </w:footnote>
  <w:footnote w:type="continuationSeparator" w:id="0">
    <w:p w14:paraId="19109C9F" w14:textId="77777777" w:rsidR="00D61C7B" w:rsidRDefault="00D61C7B" w:rsidP="00D74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E44"/>
    <w:multiLevelType w:val="hybridMultilevel"/>
    <w:tmpl w:val="4E1E3258"/>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nsid w:val="125E565A"/>
    <w:multiLevelType w:val="hybridMultilevel"/>
    <w:tmpl w:val="FE8AAEA8"/>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140B1407"/>
    <w:multiLevelType w:val="hybridMultilevel"/>
    <w:tmpl w:val="8FDEA0B6"/>
    <w:lvl w:ilvl="0" w:tplc="092C37DE">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nsid w:val="21317DC3"/>
    <w:multiLevelType w:val="hybridMultilevel"/>
    <w:tmpl w:val="0D96A4EA"/>
    <w:lvl w:ilvl="0" w:tplc="04240015">
      <w:start w:val="1"/>
      <w:numFmt w:val="upp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2C6450C"/>
    <w:multiLevelType w:val="hybridMultilevel"/>
    <w:tmpl w:val="2A0C97C0"/>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2AB51731"/>
    <w:multiLevelType w:val="hybridMultilevel"/>
    <w:tmpl w:val="2A883260"/>
    <w:lvl w:ilvl="0" w:tplc="6C8CC43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D69597B"/>
    <w:multiLevelType w:val="multilevel"/>
    <w:tmpl w:val="1704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2324A5"/>
    <w:multiLevelType w:val="hybridMultilevel"/>
    <w:tmpl w:val="0644BC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6440050"/>
    <w:multiLevelType w:val="hybridMultilevel"/>
    <w:tmpl w:val="3CF86224"/>
    <w:lvl w:ilvl="0" w:tplc="1BCE30DA">
      <w:start w:val="1"/>
      <w:numFmt w:val="bullet"/>
      <w:lvlText w:val=""/>
      <w:lvlJc w:val="left"/>
      <w:pPr>
        <w:ind w:left="360" w:hanging="360"/>
      </w:pPr>
      <w:rPr>
        <w:rFonts w:ascii="Symbol" w:hAnsi="Symbol" w:hint="default"/>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3ADD73A1"/>
    <w:multiLevelType w:val="hybridMultilevel"/>
    <w:tmpl w:val="A27E6750"/>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3EA870C5"/>
    <w:multiLevelType w:val="hybridMultilevel"/>
    <w:tmpl w:val="EFE81A74"/>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40373039"/>
    <w:multiLevelType w:val="hybridMultilevel"/>
    <w:tmpl w:val="8F34418E"/>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F9A17FF"/>
    <w:multiLevelType w:val="hybridMultilevel"/>
    <w:tmpl w:val="ED965112"/>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55F73F2D"/>
    <w:multiLevelType w:val="hybridMultilevel"/>
    <w:tmpl w:val="A6FE129E"/>
    <w:lvl w:ilvl="0" w:tplc="04240015">
      <w:start w:val="1"/>
      <w:numFmt w:val="upp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5A5404B9"/>
    <w:multiLevelType w:val="hybridMultilevel"/>
    <w:tmpl w:val="1278F160"/>
    <w:lvl w:ilvl="0" w:tplc="DA462F6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04749AB"/>
    <w:multiLevelType w:val="hybridMultilevel"/>
    <w:tmpl w:val="733E7F46"/>
    <w:lvl w:ilvl="0" w:tplc="C4849804">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61B51660"/>
    <w:multiLevelType w:val="hybridMultilevel"/>
    <w:tmpl w:val="2D26609A"/>
    <w:lvl w:ilvl="0" w:tplc="61C40200">
      <w:start w:val="6"/>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6977430D"/>
    <w:multiLevelType w:val="hybridMultilevel"/>
    <w:tmpl w:val="0556ECB2"/>
    <w:lvl w:ilvl="0" w:tplc="04240015">
      <w:start w:val="1"/>
      <w:numFmt w:val="upp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6B091985"/>
    <w:multiLevelType w:val="hybridMultilevel"/>
    <w:tmpl w:val="C4E64CC0"/>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6EC601E2"/>
    <w:multiLevelType w:val="hybridMultilevel"/>
    <w:tmpl w:val="E15062FE"/>
    <w:lvl w:ilvl="0" w:tplc="1BCE30D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720C01F8"/>
    <w:multiLevelType w:val="multilevel"/>
    <w:tmpl w:val="E79012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Calibri Light" w:hAnsi="Calibri Light"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8941895"/>
    <w:multiLevelType w:val="multilevel"/>
    <w:tmpl w:val="6B24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15"/>
  </w:num>
  <w:num w:numId="4">
    <w:abstractNumId w:val="16"/>
  </w:num>
  <w:num w:numId="5">
    <w:abstractNumId w:val="14"/>
  </w:num>
  <w:num w:numId="6">
    <w:abstractNumId w:val="8"/>
  </w:num>
  <w:num w:numId="7">
    <w:abstractNumId w:val="12"/>
  </w:num>
  <w:num w:numId="8">
    <w:abstractNumId w:val="11"/>
  </w:num>
  <w:num w:numId="9">
    <w:abstractNumId w:val="10"/>
  </w:num>
  <w:num w:numId="10">
    <w:abstractNumId w:val="4"/>
  </w:num>
  <w:num w:numId="11">
    <w:abstractNumId w:val="18"/>
  </w:num>
  <w:num w:numId="12">
    <w:abstractNumId w:val="19"/>
  </w:num>
  <w:num w:numId="13">
    <w:abstractNumId w:val="1"/>
  </w:num>
  <w:num w:numId="14">
    <w:abstractNumId w:val="2"/>
  </w:num>
  <w:num w:numId="15">
    <w:abstractNumId w:val="3"/>
  </w:num>
  <w:num w:numId="16">
    <w:abstractNumId w:val="17"/>
  </w:num>
  <w:num w:numId="17">
    <w:abstractNumId w:val="13"/>
  </w:num>
  <w:num w:numId="18">
    <w:abstractNumId w:val="21"/>
  </w:num>
  <w:num w:numId="19">
    <w:abstractNumId w:val="6"/>
  </w:num>
  <w:num w:numId="20">
    <w:abstractNumId w:val="5"/>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36A"/>
    <w:rsid w:val="00000E9F"/>
    <w:rsid w:val="000045B7"/>
    <w:rsid w:val="0001030B"/>
    <w:rsid w:val="000124E2"/>
    <w:rsid w:val="00013E93"/>
    <w:rsid w:val="00017B88"/>
    <w:rsid w:val="00031811"/>
    <w:rsid w:val="0004255E"/>
    <w:rsid w:val="0004571C"/>
    <w:rsid w:val="00045C27"/>
    <w:rsid w:val="00051E92"/>
    <w:rsid w:val="000564FC"/>
    <w:rsid w:val="00064E12"/>
    <w:rsid w:val="00085D02"/>
    <w:rsid w:val="000937CD"/>
    <w:rsid w:val="00096207"/>
    <w:rsid w:val="000A739C"/>
    <w:rsid w:val="000C7376"/>
    <w:rsid w:val="000D4857"/>
    <w:rsid w:val="000D7FFB"/>
    <w:rsid w:val="000E6756"/>
    <w:rsid w:val="000F31DE"/>
    <w:rsid w:val="000F4A4F"/>
    <w:rsid w:val="00111B48"/>
    <w:rsid w:val="0011713A"/>
    <w:rsid w:val="001221FA"/>
    <w:rsid w:val="001254F9"/>
    <w:rsid w:val="0012793B"/>
    <w:rsid w:val="00133D9A"/>
    <w:rsid w:val="0013439B"/>
    <w:rsid w:val="00136077"/>
    <w:rsid w:val="00142C62"/>
    <w:rsid w:val="00161E36"/>
    <w:rsid w:val="00174348"/>
    <w:rsid w:val="0018182E"/>
    <w:rsid w:val="001837CC"/>
    <w:rsid w:val="00191C6B"/>
    <w:rsid w:val="0019635D"/>
    <w:rsid w:val="001B44D9"/>
    <w:rsid w:val="001C1848"/>
    <w:rsid w:val="001D0809"/>
    <w:rsid w:val="001D229D"/>
    <w:rsid w:val="001F2861"/>
    <w:rsid w:val="001F4D38"/>
    <w:rsid w:val="00202B52"/>
    <w:rsid w:val="002034D3"/>
    <w:rsid w:val="002215DF"/>
    <w:rsid w:val="002230FD"/>
    <w:rsid w:val="0023774D"/>
    <w:rsid w:val="00261E61"/>
    <w:rsid w:val="002764D0"/>
    <w:rsid w:val="002851ED"/>
    <w:rsid w:val="002865B5"/>
    <w:rsid w:val="00287B92"/>
    <w:rsid w:val="00290B28"/>
    <w:rsid w:val="00294941"/>
    <w:rsid w:val="00297875"/>
    <w:rsid w:val="002A30C6"/>
    <w:rsid w:val="002B4A31"/>
    <w:rsid w:val="002C2832"/>
    <w:rsid w:val="002D59B6"/>
    <w:rsid w:val="002E253F"/>
    <w:rsid w:val="002E2878"/>
    <w:rsid w:val="003020E5"/>
    <w:rsid w:val="003027FC"/>
    <w:rsid w:val="003057D1"/>
    <w:rsid w:val="00314ACB"/>
    <w:rsid w:val="00314B85"/>
    <w:rsid w:val="0032676D"/>
    <w:rsid w:val="00326B7A"/>
    <w:rsid w:val="00326D02"/>
    <w:rsid w:val="00345DC1"/>
    <w:rsid w:val="00347EDD"/>
    <w:rsid w:val="00364B43"/>
    <w:rsid w:val="00367D0B"/>
    <w:rsid w:val="0037084D"/>
    <w:rsid w:val="00374BEF"/>
    <w:rsid w:val="00385C04"/>
    <w:rsid w:val="0039733F"/>
    <w:rsid w:val="003C5351"/>
    <w:rsid w:val="003C621E"/>
    <w:rsid w:val="003D36D4"/>
    <w:rsid w:val="003D37E4"/>
    <w:rsid w:val="003E39A8"/>
    <w:rsid w:val="003F3213"/>
    <w:rsid w:val="003F6E5D"/>
    <w:rsid w:val="00402FBF"/>
    <w:rsid w:val="00405D8D"/>
    <w:rsid w:val="00407B53"/>
    <w:rsid w:val="00411E2A"/>
    <w:rsid w:val="00417DE2"/>
    <w:rsid w:val="00427766"/>
    <w:rsid w:val="00427ADD"/>
    <w:rsid w:val="0043023A"/>
    <w:rsid w:val="00431107"/>
    <w:rsid w:val="00437056"/>
    <w:rsid w:val="00437266"/>
    <w:rsid w:val="004402AB"/>
    <w:rsid w:val="00454242"/>
    <w:rsid w:val="004556AC"/>
    <w:rsid w:val="00457CAA"/>
    <w:rsid w:val="0046505D"/>
    <w:rsid w:val="00483B91"/>
    <w:rsid w:val="0049237A"/>
    <w:rsid w:val="004A3908"/>
    <w:rsid w:val="004A59A2"/>
    <w:rsid w:val="004B1D4C"/>
    <w:rsid w:val="004C56DF"/>
    <w:rsid w:val="004D23A2"/>
    <w:rsid w:val="004D5F17"/>
    <w:rsid w:val="004D6F6C"/>
    <w:rsid w:val="004D72CD"/>
    <w:rsid w:val="004E18E0"/>
    <w:rsid w:val="004E42BF"/>
    <w:rsid w:val="004E69A5"/>
    <w:rsid w:val="004F2638"/>
    <w:rsid w:val="004F564F"/>
    <w:rsid w:val="004F77DA"/>
    <w:rsid w:val="00503344"/>
    <w:rsid w:val="00503C3F"/>
    <w:rsid w:val="0050626B"/>
    <w:rsid w:val="005119C6"/>
    <w:rsid w:val="0051560E"/>
    <w:rsid w:val="0052258B"/>
    <w:rsid w:val="005251F9"/>
    <w:rsid w:val="005338F6"/>
    <w:rsid w:val="005534BE"/>
    <w:rsid w:val="0055632D"/>
    <w:rsid w:val="005607F5"/>
    <w:rsid w:val="00560B79"/>
    <w:rsid w:val="00564C10"/>
    <w:rsid w:val="00572CB8"/>
    <w:rsid w:val="00573DBB"/>
    <w:rsid w:val="00581BA4"/>
    <w:rsid w:val="00581E43"/>
    <w:rsid w:val="00586576"/>
    <w:rsid w:val="00590A80"/>
    <w:rsid w:val="005A4677"/>
    <w:rsid w:val="005A61F5"/>
    <w:rsid w:val="005B3ECF"/>
    <w:rsid w:val="005B649C"/>
    <w:rsid w:val="005B77F9"/>
    <w:rsid w:val="005D257E"/>
    <w:rsid w:val="005D42B3"/>
    <w:rsid w:val="005F1382"/>
    <w:rsid w:val="00601624"/>
    <w:rsid w:val="00614348"/>
    <w:rsid w:val="00616E2F"/>
    <w:rsid w:val="0062082F"/>
    <w:rsid w:val="00623B3A"/>
    <w:rsid w:val="00625EDB"/>
    <w:rsid w:val="00633EA0"/>
    <w:rsid w:val="00653838"/>
    <w:rsid w:val="00654EAF"/>
    <w:rsid w:val="00656C05"/>
    <w:rsid w:val="00664FFC"/>
    <w:rsid w:val="00666505"/>
    <w:rsid w:val="00680568"/>
    <w:rsid w:val="006854E6"/>
    <w:rsid w:val="00685A57"/>
    <w:rsid w:val="00685FE5"/>
    <w:rsid w:val="00691A98"/>
    <w:rsid w:val="006A1F84"/>
    <w:rsid w:val="006B77ED"/>
    <w:rsid w:val="006C712D"/>
    <w:rsid w:val="006D012B"/>
    <w:rsid w:val="006D60A3"/>
    <w:rsid w:val="006E2D23"/>
    <w:rsid w:val="006E5DBD"/>
    <w:rsid w:val="006F0EA8"/>
    <w:rsid w:val="006F1DB0"/>
    <w:rsid w:val="0074721D"/>
    <w:rsid w:val="00753A64"/>
    <w:rsid w:val="00765EA9"/>
    <w:rsid w:val="00787C02"/>
    <w:rsid w:val="00794518"/>
    <w:rsid w:val="007D0480"/>
    <w:rsid w:val="007E1684"/>
    <w:rsid w:val="007E243F"/>
    <w:rsid w:val="007E600D"/>
    <w:rsid w:val="007F0BE1"/>
    <w:rsid w:val="007F48CA"/>
    <w:rsid w:val="007F61AD"/>
    <w:rsid w:val="007F79A1"/>
    <w:rsid w:val="00804076"/>
    <w:rsid w:val="0080488A"/>
    <w:rsid w:val="00805519"/>
    <w:rsid w:val="00816727"/>
    <w:rsid w:val="00832A0E"/>
    <w:rsid w:val="00840C94"/>
    <w:rsid w:val="0084399A"/>
    <w:rsid w:val="00844BF9"/>
    <w:rsid w:val="00845A86"/>
    <w:rsid w:val="00854E34"/>
    <w:rsid w:val="00864A8C"/>
    <w:rsid w:val="00893C8C"/>
    <w:rsid w:val="00896B58"/>
    <w:rsid w:val="008A3B68"/>
    <w:rsid w:val="008C1820"/>
    <w:rsid w:val="008C73FE"/>
    <w:rsid w:val="008E0AE2"/>
    <w:rsid w:val="008E284C"/>
    <w:rsid w:val="008F09AD"/>
    <w:rsid w:val="008F0F25"/>
    <w:rsid w:val="00911032"/>
    <w:rsid w:val="00921F94"/>
    <w:rsid w:val="00943A2D"/>
    <w:rsid w:val="00980D84"/>
    <w:rsid w:val="0098236A"/>
    <w:rsid w:val="00984E8D"/>
    <w:rsid w:val="009912B0"/>
    <w:rsid w:val="009B64C7"/>
    <w:rsid w:val="009C7A5F"/>
    <w:rsid w:val="009D02FA"/>
    <w:rsid w:val="009D2979"/>
    <w:rsid w:val="009D4F97"/>
    <w:rsid w:val="00A04446"/>
    <w:rsid w:val="00A10DAD"/>
    <w:rsid w:val="00A12079"/>
    <w:rsid w:val="00A127CB"/>
    <w:rsid w:val="00A207FA"/>
    <w:rsid w:val="00A2659D"/>
    <w:rsid w:val="00A277D6"/>
    <w:rsid w:val="00A308E5"/>
    <w:rsid w:val="00A45E9F"/>
    <w:rsid w:val="00A46D76"/>
    <w:rsid w:val="00A53017"/>
    <w:rsid w:val="00A56A3D"/>
    <w:rsid w:val="00A63CD8"/>
    <w:rsid w:val="00A730ED"/>
    <w:rsid w:val="00A85E91"/>
    <w:rsid w:val="00AA1117"/>
    <w:rsid w:val="00AA37FF"/>
    <w:rsid w:val="00AA4045"/>
    <w:rsid w:val="00AD1EDB"/>
    <w:rsid w:val="00AD43BA"/>
    <w:rsid w:val="00AF36AE"/>
    <w:rsid w:val="00B133CC"/>
    <w:rsid w:val="00B21D75"/>
    <w:rsid w:val="00B36E37"/>
    <w:rsid w:val="00B4116D"/>
    <w:rsid w:val="00B42533"/>
    <w:rsid w:val="00B53D3F"/>
    <w:rsid w:val="00B6019F"/>
    <w:rsid w:val="00B62D81"/>
    <w:rsid w:val="00B76125"/>
    <w:rsid w:val="00B77AA0"/>
    <w:rsid w:val="00B81566"/>
    <w:rsid w:val="00B82792"/>
    <w:rsid w:val="00B82EE1"/>
    <w:rsid w:val="00B84294"/>
    <w:rsid w:val="00B90D63"/>
    <w:rsid w:val="00B90F13"/>
    <w:rsid w:val="00B9365B"/>
    <w:rsid w:val="00B967F2"/>
    <w:rsid w:val="00BA5852"/>
    <w:rsid w:val="00BB40BC"/>
    <w:rsid w:val="00BC11ED"/>
    <w:rsid w:val="00BC189F"/>
    <w:rsid w:val="00BE2657"/>
    <w:rsid w:val="00C13BA6"/>
    <w:rsid w:val="00C15466"/>
    <w:rsid w:val="00C256B6"/>
    <w:rsid w:val="00C25C8E"/>
    <w:rsid w:val="00C25EC5"/>
    <w:rsid w:val="00C46658"/>
    <w:rsid w:val="00C5206F"/>
    <w:rsid w:val="00C7236A"/>
    <w:rsid w:val="00C9022E"/>
    <w:rsid w:val="00C92949"/>
    <w:rsid w:val="00C972B6"/>
    <w:rsid w:val="00CA0166"/>
    <w:rsid w:val="00CB0EB2"/>
    <w:rsid w:val="00CB570B"/>
    <w:rsid w:val="00CB7601"/>
    <w:rsid w:val="00CC57C5"/>
    <w:rsid w:val="00CC74EE"/>
    <w:rsid w:val="00CD4072"/>
    <w:rsid w:val="00CD5E1F"/>
    <w:rsid w:val="00CD7A37"/>
    <w:rsid w:val="00CE58F6"/>
    <w:rsid w:val="00D03B0E"/>
    <w:rsid w:val="00D11F03"/>
    <w:rsid w:val="00D26103"/>
    <w:rsid w:val="00D27E48"/>
    <w:rsid w:val="00D36FB7"/>
    <w:rsid w:val="00D42FE9"/>
    <w:rsid w:val="00D441AF"/>
    <w:rsid w:val="00D45235"/>
    <w:rsid w:val="00D52A81"/>
    <w:rsid w:val="00D54489"/>
    <w:rsid w:val="00D61C7B"/>
    <w:rsid w:val="00D6281F"/>
    <w:rsid w:val="00D72DAD"/>
    <w:rsid w:val="00D749A7"/>
    <w:rsid w:val="00D765F0"/>
    <w:rsid w:val="00D76ECE"/>
    <w:rsid w:val="00D85A33"/>
    <w:rsid w:val="00D931EF"/>
    <w:rsid w:val="00D93FC7"/>
    <w:rsid w:val="00DA55AA"/>
    <w:rsid w:val="00DB5C5F"/>
    <w:rsid w:val="00DC2031"/>
    <w:rsid w:val="00DC53E2"/>
    <w:rsid w:val="00DD11E3"/>
    <w:rsid w:val="00DD630E"/>
    <w:rsid w:val="00DE0CB2"/>
    <w:rsid w:val="00DF5468"/>
    <w:rsid w:val="00E0396B"/>
    <w:rsid w:val="00E05536"/>
    <w:rsid w:val="00E33EE9"/>
    <w:rsid w:val="00E34FBA"/>
    <w:rsid w:val="00E424A6"/>
    <w:rsid w:val="00E517DF"/>
    <w:rsid w:val="00E603B7"/>
    <w:rsid w:val="00E666F1"/>
    <w:rsid w:val="00E668E5"/>
    <w:rsid w:val="00E66B23"/>
    <w:rsid w:val="00E70BBC"/>
    <w:rsid w:val="00E7717E"/>
    <w:rsid w:val="00E87326"/>
    <w:rsid w:val="00E92A49"/>
    <w:rsid w:val="00EA0BCB"/>
    <w:rsid w:val="00EA2922"/>
    <w:rsid w:val="00EB3060"/>
    <w:rsid w:val="00EB3FF1"/>
    <w:rsid w:val="00EB4A41"/>
    <w:rsid w:val="00EC046A"/>
    <w:rsid w:val="00EC7D56"/>
    <w:rsid w:val="00ED067A"/>
    <w:rsid w:val="00ED2133"/>
    <w:rsid w:val="00ED558A"/>
    <w:rsid w:val="00ED7E11"/>
    <w:rsid w:val="00EF4C0C"/>
    <w:rsid w:val="00F00F77"/>
    <w:rsid w:val="00F02416"/>
    <w:rsid w:val="00F07909"/>
    <w:rsid w:val="00F116E1"/>
    <w:rsid w:val="00F14B19"/>
    <w:rsid w:val="00F56F03"/>
    <w:rsid w:val="00F72451"/>
    <w:rsid w:val="00F80878"/>
    <w:rsid w:val="00F9742D"/>
    <w:rsid w:val="00FA11BA"/>
    <w:rsid w:val="00FA5708"/>
    <w:rsid w:val="00FB3E1D"/>
    <w:rsid w:val="00FC1592"/>
    <w:rsid w:val="00FC3106"/>
    <w:rsid w:val="00FC7B14"/>
    <w:rsid w:val="00FC7D3F"/>
    <w:rsid w:val="00FD19EE"/>
    <w:rsid w:val="00FD5D9D"/>
    <w:rsid w:val="00FE1AA5"/>
    <w:rsid w:val="00FE3C39"/>
    <w:rsid w:val="00FE638F"/>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309A9"/>
  <w15:docId w15:val="{FDEDDE1C-C33C-453D-B810-1FD2DA604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8F6"/>
  </w:style>
  <w:style w:type="paragraph" w:styleId="Heading1">
    <w:name w:val="heading 1"/>
    <w:basedOn w:val="Normal"/>
    <w:next w:val="Normal"/>
    <w:link w:val="Heading1Char"/>
    <w:uiPriority w:val="9"/>
    <w:qFormat/>
    <w:rsid w:val="008439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39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6D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25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99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4399A"/>
    <w:rPr>
      <w:rFonts w:asciiTheme="majorHAnsi" w:eastAsiaTheme="majorEastAsia" w:hAnsiTheme="majorHAnsi" w:cstheme="majorBidi"/>
      <w:color w:val="2E74B5" w:themeColor="accent1" w:themeShade="BF"/>
      <w:sz w:val="26"/>
      <w:szCs w:val="26"/>
    </w:rPr>
  </w:style>
  <w:style w:type="paragraph" w:customStyle="1" w:styleId="Default">
    <w:name w:val="Default"/>
    <w:rsid w:val="0029494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94941"/>
    <w:rPr>
      <w:sz w:val="16"/>
      <w:szCs w:val="16"/>
    </w:rPr>
  </w:style>
  <w:style w:type="paragraph" w:styleId="CommentText">
    <w:name w:val="annotation text"/>
    <w:basedOn w:val="Normal"/>
    <w:link w:val="CommentTextChar"/>
    <w:uiPriority w:val="99"/>
    <w:semiHidden/>
    <w:unhideWhenUsed/>
    <w:rsid w:val="00294941"/>
    <w:pPr>
      <w:spacing w:line="240" w:lineRule="auto"/>
    </w:pPr>
    <w:rPr>
      <w:sz w:val="20"/>
      <w:szCs w:val="20"/>
    </w:rPr>
  </w:style>
  <w:style w:type="character" w:customStyle="1" w:styleId="CommentTextChar">
    <w:name w:val="Comment Text Char"/>
    <w:basedOn w:val="DefaultParagraphFont"/>
    <w:link w:val="CommentText"/>
    <w:uiPriority w:val="99"/>
    <w:semiHidden/>
    <w:rsid w:val="00294941"/>
    <w:rPr>
      <w:sz w:val="20"/>
      <w:szCs w:val="20"/>
    </w:rPr>
  </w:style>
  <w:style w:type="paragraph" w:styleId="CommentSubject">
    <w:name w:val="annotation subject"/>
    <w:basedOn w:val="CommentText"/>
    <w:next w:val="CommentText"/>
    <w:link w:val="CommentSubjectChar"/>
    <w:uiPriority w:val="99"/>
    <w:semiHidden/>
    <w:unhideWhenUsed/>
    <w:rsid w:val="00294941"/>
    <w:rPr>
      <w:b/>
      <w:bCs/>
    </w:rPr>
  </w:style>
  <w:style w:type="character" w:customStyle="1" w:styleId="CommentSubjectChar">
    <w:name w:val="Comment Subject Char"/>
    <w:basedOn w:val="CommentTextChar"/>
    <w:link w:val="CommentSubject"/>
    <w:uiPriority w:val="99"/>
    <w:semiHidden/>
    <w:rsid w:val="00294941"/>
    <w:rPr>
      <w:b/>
      <w:bCs/>
      <w:sz w:val="20"/>
      <w:szCs w:val="20"/>
    </w:rPr>
  </w:style>
  <w:style w:type="paragraph" w:styleId="BalloonText">
    <w:name w:val="Balloon Text"/>
    <w:basedOn w:val="Normal"/>
    <w:link w:val="BalloonTextChar"/>
    <w:uiPriority w:val="99"/>
    <w:semiHidden/>
    <w:unhideWhenUsed/>
    <w:rsid w:val="002949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941"/>
    <w:rPr>
      <w:rFonts w:ascii="Segoe UI" w:hAnsi="Segoe UI" w:cs="Segoe UI"/>
      <w:sz w:val="18"/>
      <w:szCs w:val="18"/>
    </w:rPr>
  </w:style>
  <w:style w:type="paragraph" w:styleId="ListParagraph">
    <w:name w:val="List Paragraph"/>
    <w:basedOn w:val="Normal"/>
    <w:uiPriority w:val="34"/>
    <w:qFormat/>
    <w:rsid w:val="00B133CC"/>
    <w:pPr>
      <w:ind w:left="720"/>
      <w:contextualSpacing/>
    </w:pPr>
  </w:style>
  <w:style w:type="character" w:styleId="Hyperlink">
    <w:name w:val="Hyperlink"/>
    <w:basedOn w:val="DefaultParagraphFont"/>
    <w:uiPriority w:val="99"/>
    <w:unhideWhenUsed/>
    <w:rsid w:val="00B133CC"/>
    <w:rPr>
      <w:color w:val="0563C1" w:themeColor="hyperlink"/>
      <w:u w:val="single"/>
    </w:rPr>
  </w:style>
  <w:style w:type="character" w:customStyle="1" w:styleId="Heading3Char">
    <w:name w:val="Heading 3 Char"/>
    <w:basedOn w:val="DefaultParagraphFont"/>
    <w:link w:val="Heading3"/>
    <w:uiPriority w:val="9"/>
    <w:rsid w:val="00A46D76"/>
    <w:rPr>
      <w:rFonts w:asciiTheme="majorHAnsi" w:eastAsiaTheme="majorEastAsia" w:hAnsiTheme="majorHAnsi" w:cstheme="majorBidi"/>
      <w:color w:val="1F4D78" w:themeColor="accent1" w:themeShade="7F"/>
      <w:sz w:val="24"/>
      <w:szCs w:val="24"/>
    </w:rPr>
  </w:style>
  <w:style w:type="character" w:customStyle="1" w:styleId="napaka">
    <w:name w:val="napaka"/>
    <w:basedOn w:val="DefaultParagraphFont"/>
    <w:rsid w:val="00B4116D"/>
  </w:style>
  <w:style w:type="paragraph" w:styleId="TOCHeading">
    <w:name w:val="TOC Heading"/>
    <w:basedOn w:val="Heading1"/>
    <w:next w:val="Normal"/>
    <w:uiPriority w:val="39"/>
    <w:unhideWhenUsed/>
    <w:qFormat/>
    <w:rsid w:val="00191C6B"/>
    <w:pPr>
      <w:outlineLvl w:val="9"/>
    </w:pPr>
    <w:rPr>
      <w:lang w:eastAsia="sl-SI"/>
    </w:rPr>
  </w:style>
  <w:style w:type="paragraph" w:styleId="TOC1">
    <w:name w:val="toc 1"/>
    <w:basedOn w:val="Normal"/>
    <w:next w:val="Normal"/>
    <w:autoRedefine/>
    <w:uiPriority w:val="39"/>
    <w:unhideWhenUsed/>
    <w:rsid w:val="00191C6B"/>
    <w:pPr>
      <w:spacing w:after="100"/>
    </w:pPr>
  </w:style>
  <w:style w:type="paragraph" w:styleId="TOC2">
    <w:name w:val="toc 2"/>
    <w:basedOn w:val="Normal"/>
    <w:next w:val="Normal"/>
    <w:autoRedefine/>
    <w:uiPriority w:val="39"/>
    <w:unhideWhenUsed/>
    <w:rsid w:val="00191C6B"/>
    <w:pPr>
      <w:spacing w:after="100"/>
      <w:ind w:left="220"/>
    </w:pPr>
  </w:style>
  <w:style w:type="paragraph" w:styleId="TOC3">
    <w:name w:val="toc 3"/>
    <w:basedOn w:val="Normal"/>
    <w:next w:val="Normal"/>
    <w:autoRedefine/>
    <w:uiPriority w:val="39"/>
    <w:unhideWhenUsed/>
    <w:rsid w:val="00191C6B"/>
    <w:pPr>
      <w:spacing w:after="100"/>
      <w:ind w:left="440"/>
    </w:pPr>
  </w:style>
  <w:style w:type="character" w:styleId="FollowedHyperlink">
    <w:name w:val="FollowedHyperlink"/>
    <w:basedOn w:val="DefaultParagraphFont"/>
    <w:uiPriority w:val="99"/>
    <w:semiHidden/>
    <w:unhideWhenUsed/>
    <w:rsid w:val="00BE2657"/>
    <w:rPr>
      <w:color w:val="954F72" w:themeColor="followedHyperlink"/>
      <w:u w:val="single"/>
    </w:rPr>
  </w:style>
  <w:style w:type="paragraph" w:customStyle="1" w:styleId="odstavek1">
    <w:name w:val="odstavek1"/>
    <w:basedOn w:val="Normal"/>
    <w:rsid w:val="005A61F5"/>
    <w:pPr>
      <w:spacing w:before="240" w:after="0" w:line="240" w:lineRule="auto"/>
      <w:ind w:firstLine="1021"/>
      <w:jc w:val="both"/>
    </w:pPr>
    <w:rPr>
      <w:rFonts w:ascii="Arial" w:eastAsia="Times New Roman" w:hAnsi="Arial" w:cs="Arial"/>
      <w:lang w:eastAsia="zh-CN"/>
    </w:rPr>
  </w:style>
  <w:style w:type="paragraph" w:customStyle="1" w:styleId="tevilnatoka1">
    <w:name w:val="tevilnatoka1"/>
    <w:basedOn w:val="Normal"/>
    <w:rsid w:val="005A61F5"/>
    <w:pPr>
      <w:spacing w:after="0" w:line="240" w:lineRule="auto"/>
      <w:ind w:left="425" w:hanging="425"/>
      <w:jc w:val="both"/>
    </w:pPr>
    <w:rPr>
      <w:rFonts w:ascii="Arial" w:eastAsia="Times New Roman" w:hAnsi="Arial" w:cs="Arial"/>
      <w:lang w:eastAsia="zh-CN"/>
    </w:rPr>
  </w:style>
  <w:style w:type="paragraph" w:styleId="Header">
    <w:name w:val="header"/>
    <w:basedOn w:val="Normal"/>
    <w:link w:val="HeaderChar"/>
    <w:uiPriority w:val="99"/>
    <w:unhideWhenUsed/>
    <w:rsid w:val="00D749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D749A7"/>
  </w:style>
  <w:style w:type="paragraph" w:styleId="Footer">
    <w:name w:val="footer"/>
    <w:basedOn w:val="Normal"/>
    <w:link w:val="FooterChar"/>
    <w:uiPriority w:val="99"/>
    <w:unhideWhenUsed/>
    <w:rsid w:val="00D749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749A7"/>
  </w:style>
  <w:style w:type="character" w:customStyle="1" w:styleId="Heading4Char">
    <w:name w:val="Heading 4 Char"/>
    <w:basedOn w:val="DefaultParagraphFont"/>
    <w:link w:val="Heading4"/>
    <w:uiPriority w:val="9"/>
    <w:semiHidden/>
    <w:rsid w:val="002E253F"/>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2E25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012715">
      <w:bodyDiv w:val="1"/>
      <w:marLeft w:val="0"/>
      <w:marRight w:val="0"/>
      <w:marTop w:val="0"/>
      <w:marBottom w:val="0"/>
      <w:divBdr>
        <w:top w:val="none" w:sz="0" w:space="0" w:color="auto"/>
        <w:left w:val="none" w:sz="0" w:space="0" w:color="auto"/>
        <w:bottom w:val="none" w:sz="0" w:space="0" w:color="auto"/>
        <w:right w:val="none" w:sz="0" w:space="0" w:color="auto"/>
      </w:divBdr>
      <w:divsChild>
        <w:div w:id="725379123">
          <w:marLeft w:val="0"/>
          <w:marRight w:val="0"/>
          <w:marTop w:val="0"/>
          <w:marBottom w:val="0"/>
          <w:divBdr>
            <w:top w:val="none" w:sz="0" w:space="0" w:color="auto"/>
            <w:left w:val="none" w:sz="0" w:space="0" w:color="auto"/>
            <w:bottom w:val="none" w:sz="0" w:space="0" w:color="auto"/>
            <w:right w:val="none" w:sz="0" w:space="0" w:color="auto"/>
          </w:divBdr>
          <w:divsChild>
            <w:div w:id="1840659071">
              <w:marLeft w:val="0"/>
              <w:marRight w:val="0"/>
              <w:marTop w:val="0"/>
              <w:marBottom w:val="0"/>
              <w:divBdr>
                <w:top w:val="none" w:sz="0" w:space="0" w:color="auto"/>
                <w:left w:val="none" w:sz="0" w:space="0" w:color="auto"/>
                <w:bottom w:val="none" w:sz="0" w:space="0" w:color="auto"/>
                <w:right w:val="none" w:sz="0" w:space="0" w:color="auto"/>
              </w:divBdr>
              <w:divsChild>
                <w:div w:id="41684088">
                  <w:marLeft w:val="0"/>
                  <w:marRight w:val="0"/>
                  <w:marTop w:val="0"/>
                  <w:marBottom w:val="0"/>
                  <w:divBdr>
                    <w:top w:val="none" w:sz="0" w:space="0" w:color="auto"/>
                    <w:left w:val="none" w:sz="0" w:space="0" w:color="auto"/>
                    <w:bottom w:val="none" w:sz="0" w:space="0" w:color="auto"/>
                    <w:right w:val="none" w:sz="0" w:space="0" w:color="auto"/>
                  </w:divBdr>
                  <w:divsChild>
                    <w:div w:id="505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51925">
      <w:bodyDiv w:val="1"/>
      <w:marLeft w:val="0"/>
      <w:marRight w:val="0"/>
      <w:marTop w:val="0"/>
      <w:marBottom w:val="0"/>
      <w:divBdr>
        <w:top w:val="none" w:sz="0" w:space="0" w:color="auto"/>
        <w:left w:val="none" w:sz="0" w:space="0" w:color="auto"/>
        <w:bottom w:val="none" w:sz="0" w:space="0" w:color="auto"/>
        <w:right w:val="none" w:sz="0" w:space="0" w:color="auto"/>
      </w:divBdr>
      <w:divsChild>
        <w:div w:id="167449889">
          <w:marLeft w:val="0"/>
          <w:marRight w:val="0"/>
          <w:marTop w:val="0"/>
          <w:marBottom w:val="0"/>
          <w:divBdr>
            <w:top w:val="none" w:sz="0" w:space="0" w:color="auto"/>
            <w:left w:val="none" w:sz="0" w:space="0" w:color="auto"/>
            <w:bottom w:val="none" w:sz="0" w:space="0" w:color="auto"/>
            <w:right w:val="none" w:sz="0" w:space="0" w:color="auto"/>
          </w:divBdr>
          <w:divsChild>
            <w:div w:id="595097455">
              <w:marLeft w:val="0"/>
              <w:marRight w:val="0"/>
              <w:marTop w:val="100"/>
              <w:marBottom w:val="100"/>
              <w:divBdr>
                <w:top w:val="none" w:sz="0" w:space="0" w:color="auto"/>
                <w:left w:val="none" w:sz="0" w:space="0" w:color="auto"/>
                <w:bottom w:val="none" w:sz="0" w:space="0" w:color="auto"/>
                <w:right w:val="none" w:sz="0" w:space="0" w:color="auto"/>
              </w:divBdr>
              <w:divsChild>
                <w:div w:id="832990400">
                  <w:marLeft w:val="0"/>
                  <w:marRight w:val="0"/>
                  <w:marTop w:val="0"/>
                  <w:marBottom w:val="0"/>
                  <w:divBdr>
                    <w:top w:val="none" w:sz="0" w:space="0" w:color="auto"/>
                    <w:left w:val="none" w:sz="0" w:space="0" w:color="auto"/>
                    <w:bottom w:val="none" w:sz="0" w:space="0" w:color="auto"/>
                    <w:right w:val="none" w:sz="0" w:space="0" w:color="auto"/>
                  </w:divBdr>
                  <w:divsChild>
                    <w:div w:id="37047449">
                      <w:marLeft w:val="0"/>
                      <w:marRight w:val="0"/>
                      <w:marTop w:val="0"/>
                      <w:marBottom w:val="0"/>
                      <w:divBdr>
                        <w:top w:val="none" w:sz="0" w:space="0" w:color="auto"/>
                        <w:left w:val="none" w:sz="0" w:space="0" w:color="auto"/>
                        <w:bottom w:val="none" w:sz="0" w:space="0" w:color="auto"/>
                        <w:right w:val="none" w:sz="0" w:space="0" w:color="auto"/>
                      </w:divBdr>
                      <w:divsChild>
                        <w:div w:id="913931206">
                          <w:marLeft w:val="0"/>
                          <w:marRight w:val="0"/>
                          <w:marTop w:val="0"/>
                          <w:marBottom w:val="0"/>
                          <w:divBdr>
                            <w:top w:val="none" w:sz="0" w:space="0" w:color="auto"/>
                            <w:left w:val="none" w:sz="0" w:space="0" w:color="auto"/>
                            <w:bottom w:val="none" w:sz="0" w:space="0" w:color="auto"/>
                            <w:right w:val="none" w:sz="0" w:space="0" w:color="auto"/>
                          </w:divBdr>
                          <w:divsChild>
                            <w:div w:id="207453561">
                              <w:marLeft w:val="0"/>
                              <w:marRight w:val="0"/>
                              <w:marTop w:val="0"/>
                              <w:marBottom w:val="0"/>
                              <w:divBdr>
                                <w:top w:val="none" w:sz="0" w:space="0" w:color="auto"/>
                                <w:left w:val="none" w:sz="0" w:space="0" w:color="auto"/>
                                <w:bottom w:val="none" w:sz="0" w:space="0" w:color="auto"/>
                                <w:right w:val="none" w:sz="0" w:space="0" w:color="auto"/>
                              </w:divBdr>
                              <w:divsChild>
                                <w:div w:id="1848640409">
                                  <w:marLeft w:val="0"/>
                                  <w:marRight w:val="0"/>
                                  <w:marTop w:val="0"/>
                                  <w:marBottom w:val="0"/>
                                  <w:divBdr>
                                    <w:top w:val="none" w:sz="0" w:space="0" w:color="auto"/>
                                    <w:left w:val="none" w:sz="0" w:space="0" w:color="auto"/>
                                    <w:bottom w:val="none" w:sz="0" w:space="0" w:color="auto"/>
                                    <w:right w:val="none" w:sz="0" w:space="0" w:color="auto"/>
                                  </w:divBdr>
                                  <w:divsChild>
                                    <w:div w:id="543519394">
                                      <w:marLeft w:val="0"/>
                                      <w:marRight w:val="0"/>
                                      <w:marTop w:val="0"/>
                                      <w:marBottom w:val="0"/>
                                      <w:divBdr>
                                        <w:top w:val="none" w:sz="0" w:space="0" w:color="auto"/>
                                        <w:left w:val="none" w:sz="0" w:space="0" w:color="auto"/>
                                        <w:bottom w:val="none" w:sz="0" w:space="0" w:color="auto"/>
                                        <w:right w:val="none" w:sz="0" w:space="0" w:color="auto"/>
                                      </w:divBdr>
                                      <w:divsChild>
                                        <w:div w:id="8846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164143">
      <w:bodyDiv w:val="1"/>
      <w:marLeft w:val="0"/>
      <w:marRight w:val="0"/>
      <w:marTop w:val="0"/>
      <w:marBottom w:val="0"/>
      <w:divBdr>
        <w:top w:val="none" w:sz="0" w:space="0" w:color="auto"/>
        <w:left w:val="none" w:sz="0" w:space="0" w:color="auto"/>
        <w:bottom w:val="none" w:sz="0" w:space="0" w:color="auto"/>
        <w:right w:val="none" w:sz="0" w:space="0" w:color="auto"/>
      </w:divBdr>
      <w:divsChild>
        <w:div w:id="988166229">
          <w:marLeft w:val="0"/>
          <w:marRight w:val="0"/>
          <w:marTop w:val="0"/>
          <w:marBottom w:val="0"/>
          <w:divBdr>
            <w:top w:val="none" w:sz="0" w:space="0" w:color="auto"/>
            <w:left w:val="none" w:sz="0" w:space="0" w:color="auto"/>
            <w:bottom w:val="none" w:sz="0" w:space="0" w:color="auto"/>
            <w:right w:val="none" w:sz="0" w:space="0" w:color="auto"/>
          </w:divBdr>
          <w:divsChild>
            <w:div w:id="590042183">
              <w:marLeft w:val="0"/>
              <w:marRight w:val="0"/>
              <w:marTop w:val="0"/>
              <w:marBottom w:val="0"/>
              <w:divBdr>
                <w:top w:val="none" w:sz="0" w:space="0" w:color="auto"/>
                <w:left w:val="none" w:sz="0" w:space="0" w:color="auto"/>
                <w:bottom w:val="none" w:sz="0" w:space="0" w:color="auto"/>
                <w:right w:val="none" w:sz="0" w:space="0" w:color="auto"/>
              </w:divBdr>
              <w:divsChild>
                <w:div w:id="1640501950">
                  <w:marLeft w:val="0"/>
                  <w:marRight w:val="0"/>
                  <w:marTop w:val="0"/>
                  <w:marBottom w:val="0"/>
                  <w:divBdr>
                    <w:top w:val="none" w:sz="0" w:space="0" w:color="auto"/>
                    <w:left w:val="none" w:sz="0" w:space="0" w:color="auto"/>
                    <w:bottom w:val="none" w:sz="0" w:space="0" w:color="auto"/>
                    <w:right w:val="none" w:sz="0" w:space="0" w:color="auto"/>
                  </w:divBdr>
                  <w:divsChild>
                    <w:div w:id="9103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gov.si/davki_in_druge_dajatve/podrocja/davek_od_dohodkov_pravnih_oseb_ddpo/" TargetMode="External"/><Relationship Id="rId18" Type="http://schemas.openxmlformats.org/officeDocument/2006/relationships/hyperlink" Target="http://www.pisrs.si/Pis.web/pregledPredpisa?id=PRAV11756"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isrs.si/Pis.web/pregledPredpisa?id=ZAKO4703" TargetMode="External"/><Relationship Id="rId29" Type="http://schemas.openxmlformats.org/officeDocument/2006/relationships/image" Target="media/image9.jpeg"/><Relationship Id="rId11" Type="http://schemas.openxmlformats.org/officeDocument/2006/relationships/hyperlink" Target="http://www.fu.gov.si/davki_in_druge_dajatve/poslovanje_z_nami/vpis_v_davcni_register_in_davcna_stevilka/"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yperlink" Target="http://www.pisrs.si/Pis.web/pregledPredpisa?id=PRAV11976"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isrs.si/Pis.web/pregledPredpisa?id=ZAKO4703" TargetMode="Externa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isrs.si/Pis.web/pregledPredpisa?id=ZAKO6792"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fu.gov.si/fileadmin/Internet/Davki_in_druge_dajatve/Poslovanje_z_nami/Vpis_v_davcni_register_in_davcna_stevilka/Obrazci/Obrazec_DR-04.pdf" TargetMode="External"/><Relationship Id="rId17" Type="http://schemas.openxmlformats.org/officeDocument/2006/relationships/hyperlink" Target="http://www.pisrs.si/Pis.web/pregledPredpisa?id=ZAKO4687"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evem.gov.si/evem/drzavljani/"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5B9DC2D62185B478F0AFB3AC32182B9" ma:contentTypeVersion="3" ma:contentTypeDescription="Ustvari nov dokument." ma:contentTypeScope="" ma:versionID="5d602854ffe5b8e43dcdf64bb6586d82">
  <xsd:schema xmlns:xsd="http://www.w3.org/2001/XMLSchema" xmlns:xs="http://www.w3.org/2001/XMLSchema" xmlns:p="http://schemas.microsoft.com/office/2006/metadata/properties" targetNamespace="http://schemas.microsoft.com/office/2006/metadata/properties" ma:root="true" ma:fieldsID="79c7e6b8cc03d45726bf1cc373bcac8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732D7DD-20A9-4A5E-B16A-0053FC4AEC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A6A92E-2CB0-405C-AF04-E6CFD647FB37}">
  <ds:schemaRefs>
    <ds:schemaRef ds:uri="http://schemas.microsoft.com/sharepoint/v3/contenttype/forms"/>
  </ds:schemaRefs>
</ds:datastoreItem>
</file>

<file path=customXml/itemProps3.xml><?xml version="1.0" encoding="utf-8"?>
<ds:datastoreItem xmlns:ds="http://schemas.openxmlformats.org/officeDocument/2006/customXml" ds:itemID="{E5BBA5F0-FD5B-451A-88E2-3EB38CEB7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1BBC95E-F203-4BE7-9C0E-1625DB074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27</Pages>
  <Words>5675</Words>
  <Characters>32348</Characters>
  <Application>Microsoft Office Word</Application>
  <DocSecurity>0</DocSecurity>
  <Lines>269</Lines>
  <Paragraphs>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Jernej Baranja</dc:creator>
  <cp:lastModifiedBy>Admin</cp:lastModifiedBy>
  <cp:revision>30</cp:revision>
  <cp:lastPrinted>2018-12-24T14:49:00Z</cp:lastPrinted>
  <dcterms:created xsi:type="dcterms:W3CDTF">2018-12-26T18:49:00Z</dcterms:created>
  <dcterms:modified xsi:type="dcterms:W3CDTF">2018-12-27T10:27:00Z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0x010100D5B9DC2D62185B478F0AFB3AC32182B9</vt:lpwstr>
  </property>
</Properties>
</file>