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7FF" w:rsidRDefault="004479F5" w:rsidP="004D4763">
      <w:pPr>
        <w:spacing w:after="0"/>
        <w:ind w:right="872"/>
        <w:jc w:val="right"/>
      </w:pPr>
      <w:r>
        <w:rPr>
          <w:rFonts w:ascii="Arial" w:eastAsia="Arial" w:hAnsi="Arial" w:cs="Arial"/>
          <w:b/>
          <w:sz w:val="26"/>
        </w:rPr>
        <w:t xml:space="preserve">VLOGA ZA POTRDITEV ČEBELARSKEGA PAŠNEGA REDA </w:t>
      </w:r>
      <w:r>
        <w:rPr>
          <w:rFonts w:ascii="Arial" w:eastAsia="Arial" w:hAnsi="Arial" w:cs="Arial"/>
        </w:rPr>
        <w:t xml:space="preserve"> </w:t>
      </w:r>
    </w:p>
    <w:p w:rsidR="005257FF" w:rsidRDefault="004479F5" w:rsidP="000060F2">
      <w:pPr>
        <w:pStyle w:val="Naslov1"/>
        <w:spacing w:before="120" w:after="117" w:line="250" w:lineRule="auto"/>
        <w:ind w:left="-6" w:hanging="11"/>
      </w:pPr>
      <w:r>
        <w:t>I. Podatki o izvajalcu pašnega reda</w:t>
      </w:r>
    </w:p>
    <w:p w:rsidR="006E7298" w:rsidRDefault="006E729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9A"/>
        <w:spacing w:after="0"/>
        <w:ind w:left="243" w:hanging="10"/>
        <w:rPr>
          <w:rFonts w:ascii="Arial" w:eastAsia="Arial" w:hAnsi="Arial" w:cs="Arial"/>
        </w:rPr>
      </w:pPr>
    </w:p>
    <w:p w:rsidR="005257FF" w:rsidRDefault="004479F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9A"/>
        <w:spacing w:after="0"/>
        <w:ind w:left="243" w:hanging="10"/>
      </w:pPr>
      <w:r>
        <w:rPr>
          <w:rFonts w:ascii="Arial" w:eastAsia="Arial" w:hAnsi="Arial" w:cs="Arial"/>
        </w:rPr>
        <w:t xml:space="preserve">_________________________________________________ </w:t>
      </w:r>
    </w:p>
    <w:p w:rsidR="005257FF" w:rsidRDefault="004479F5" w:rsidP="004D476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9A"/>
        <w:spacing w:after="42"/>
        <w:ind w:left="243" w:hanging="10"/>
      </w:pPr>
      <w:r>
        <w:rPr>
          <w:rFonts w:ascii="Arial" w:eastAsia="Arial" w:hAnsi="Arial" w:cs="Arial"/>
          <w:sz w:val="16"/>
        </w:rPr>
        <w:t>(naziv izvajalca pašnega reda)</w:t>
      </w:r>
      <w:r>
        <w:rPr>
          <w:rFonts w:ascii="Arial" w:eastAsia="Arial" w:hAnsi="Arial" w:cs="Arial"/>
        </w:rPr>
        <w:t xml:space="preserve">  </w:t>
      </w:r>
    </w:p>
    <w:p w:rsidR="005257FF" w:rsidRDefault="004479F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9A"/>
        <w:spacing w:after="0"/>
        <w:ind w:left="243" w:hanging="10"/>
      </w:pPr>
      <w:r>
        <w:rPr>
          <w:rFonts w:ascii="Arial" w:eastAsia="Arial" w:hAnsi="Arial" w:cs="Arial"/>
        </w:rPr>
        <w:t xml:space="preserve">___________________________________________________ </w:t>
      </w:r>
    </w:p>
    <w:p w:rsidR="005257FF" w:rsidRDefault="004479F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9A"/>
        <w:spacing w:after="42"/>
        <w:ind w:left="243" w:hanging="10"/>
      </w:pPr>
      <w:r>
        <w:rPr>
          <w:rFonts w:ascii="Arial" w:eastAsia="Arial" w:hAnsi="Arial" w:cs="Arial"/>
          <w:sz w:val="16"/>
        </w:rPr>
        <w:t>(sedež izvajalca pašnega reda)</w:t>
      </w:r>
    </w:p>
    <w:p w:rsidR="005257FF" w:rsidRDefault="004479F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9A"/>
        <w:spacing w:after="0"/>
        <w:ind w:left="243" w:hanging="10"/>
      </w:pPr>
      <w:r>
        <w:rPr>
          <w:rFonts w:ascii="Arial" w:eastAsia="Arial" w:hAnsi="Arial" w:cs="Arial"/>
        </w:rPr>
        <w:t xml:space="preserve">___________________________________________________ </w:t>
      </w:r>
    </w:p>
    <w:p w:rsidR="005257FF" w:rsidRDefault="004479F5" w:rsidP="004D476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9A"/>
        <w:spacing w:after="42"/>
        <w:ind w:left="243" w:hanging="10"/>
      </w:pPr>
      <w:r>
        <w:rPr>
          <w:rFonts w:ascii="Arial" w:eastAsia="Arial" w:hAnsi="Arial" w:cs="Arial"/>
          <w:sz w:val="16"/>
        </w:rPr>
        <w:t xml:space="preserve">(matična številka poslovnega subjekta ali davčna številka) </w:t>
      </w:r>
    </w:p>
    <w:p w:rsidR="005257FF" w:rsidRDefault="004479F5" w:rsidP="003F6FB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9A"/>
        <w:spacing w:before="120" w:after="0"/>
        <w:ind w:left="233"/>
      </w:pPr>
      <w:r>
        <w:rPr>
          <w:rFonts w:ascii="Arial" w:eastAsia="Arial" w:hAnsi="Arial" w:cs="Arial"/>
        </w:rPr>
        <w:t xml:space="preserve"> ____________________________________________________ </w:t>
      </w:r>
    </w:p>
    <w:p w:rsidR="004D4763" w:rsidRDefault="004479F5" w:rsidP="004D476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9A"/>
        <w:spacing w:after="42"/>
        <w:ind w:left="243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(Ime in priimek, kontaktni podatki odgovorne osebe izvajalca pašnega reda) </w:t>
      </w:r>
    </w:p>
    <w:p w:rsidR="005257FF" w:rsidRDefault="005257FF" w:rsidP="004D476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9A"/>
        <w:spacing w:after="42"/>
        <w:ind w:left="243" w:hanging="10"/>
      </w:pPr>
    </w:p>
    <w:p w:rsidR="005257FF" w:rsidRDefault="004479F5" w:rsidP="00E02CD9">
      <w:pPr>
        <w:pStyle w:val="Naslov1"/>
        <w:spacing w:before="120" w:after="120" w:line="250" w:lineRule="auto"/>
        <w:ind w:left="-6" w:hanging="11"/>
      </w:pPr>
      <w:r>
        <w:t>II. Seznam katastrskih občin (</w:t>
      </w:r>
      <w:proofErr w:type="spellStart"/>
      <w:r>
        <w:t>k.o</w:t>
      </w:r>
      <w:proofErr w:type="spellEnd"/>
      <w:r>
        <w:t xml:space="preserve">.), ki spadajo v pašni red </w:t>
      </w:r>
    </w:p>
    <w:tbl>
      <w:tblPr>
        <w:tblStyle w:val="TableGrid"/>
        <w:tblW w:w="9175" w:type="dxa"/>
        <w:tblInd w:w="-108" w:type="dxa"/>
        <w:tblCellMar>
          <w:left w:w="108" w:type="dxa"/>
          <w:bottom w:w="127" w:type="dxa"/>
          <w:right w:w="69" w:type="dxa"/>
        </w:tblCellMar>
        <w:tblLook w:val="04A0" w:firstRow="1" w:lastRow="0" w:firstColumn="1" w:lastColumn="0" w:noHBand="0" w:noVBand="1"/>
        <w:tblCaption w:val="Seznam katastrskih občin, ki spadajo v pašni red"/>
        <w:tblDescription w:val="Tabela ima dva stolpca, v prvi stolpec se vnese številko katastrske občine, v drugi stolpec pa naziv katastrske občine"/>
      </w:tblPr>
      <w:tblGrid>
        <w:gridCol w:w="3080"/>
        <w:gridCol w:w="6095"/>
      </w:tblGrid>
      <w:tr w:rsidR="0058173D" w:rsidTr="00941921">
        <w:trPr>
          <w:trHeight w:val="340"/>
          <w:tblHeader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3D" w:rsidRDefault="0058173D">
            <w:pPr>
              <w:ind w:left="23"/>
            </w:pPr>
            <w:r>
              <w:rPr>
                <w:rFonts w:ascii="Arial" w:eastAsia="Arial" w:hAnsi="Arial" w:cs="Arial"/>
              </w:rPr>
              <w:t xml:space="preserve">Št. </w:t>
            </w:r>
            <w:proofErr w:type="spellStart"/>
            <w:r>
              <w:rPr>
                <w:rFonts w:ascii="Arial" w:eastAsia="Arial" w:hAnsi="Arial" w:cs="Arial"/>
              </w:rPr>
              <w:t>k.o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3D" w:rsidRDefault="0058173D">
            <w:pPr>
              <w:ind w:right="39"/>
              <w:jc w:val="center"/>
            </w:pPr>
            <w:r>
              <w:rPr>
                <w:rFonts w:ascii="Arial" w:eastAsia="Arial" w:hAnsi="Arial" w:cs="Arial"/>
              </w:rPr>
              <w:t xml:space="preserve">Naziv </w:t>
            </w:r>
            <w:proofErr w:type="spellStart"/>
            <w:r>
              <w:rPr>
                <w:rFonts w:ascii="Arial" w:eastAsia="Arial" w:hAnsi="Arial" w:cs="Arial"/>
              </w:rPr>
              <w:t>k.o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</w:p>
        </w:tc>
      </w:tr>
      <w:tr w:rsidR="0058173D" w:rsidTr="00941921">
        <w:trPr>
          <w:trHeight w:val="34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3D" w:rsidRDefault="0058173D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3D" w:rsidRDefault="0058173D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8173D" w:rsidTr="00941921">
        <w:trPr>
          <w:trHeight w:val="34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3D" w:rsidRDefault="0058173D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3D" w:rsidRDefault="0058173D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8173D" w:rsidTr="00941921">
        <w:trPr>
          <w:trHeight w:val="34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3D" w:rsidRDefault="0058173D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3D" w:rsidRDefault="0058173D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8173D" w:rsidTr="00941921">
        <w:trPr>
          <w:trHeight w:val="34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3D" w:rsidRDefault="0058173D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3D" w:rsidRDefault="0058173D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8173D" w:rsidTr="00941921">
        <w:trPr>
          <w:trHeight w:val="34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3D" w:rsidRDefault="0058173D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3D" w:rsidRDefault="0058173D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8173D" w:rsidTr="00941921">
        <w:trPr>
          <w:trHeight w:val="34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3D" w:rsidRDefault="0058173D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3D" w:rsidRDefault="0058173D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8173D" w:rsidTr="00941921">
        <w:trPr>
          <w:trHeight w:val="34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3D" w:rsidRDefault="0058173D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3D" w:rsidRDefault="0058173D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8173D" w:rsidTr="00941921">
        <w:trPr>
          <w:trHeight w:val="34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3D" w:rsidRDefault="0058173D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3D" w:rsidRDefault="0058173D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8173D" w:rsidTr="00941921">
        <w:trPr>
          <w:trHeight w:val="34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3D" w:rsidRDefault="0058173D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3D" w:rsidRDefault="0058173D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8173D" w:rsidTr="00941921">
        <w:trPr>
          <w:trHeight w:val="34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3D" w:rsidRDefault="0058173D">
            <w:pPr>
              <w:rPr>
                <w:rFonts w:ascii="Arial" w:eastAsia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3D" w:rsidRDefault="0058173D">
            <w:pPr>
              <w:rPr>
                <w:rFonts w:ascii="Arial" w:eastAsia="Arial" w:hAnsi="Arial" w:cs="Arial"/>
              </w:rPr>
            </w:pPr>
          </w:p>
        </w:tc>
      </w:tr>
      <w:tr w:rsidR="0058173D" w:rsidTr="00941921">
        <w:trPr>
          <w:trHeight w:val="34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3D" w:rsidRDefault="0058173D">
            <w:pPr>
              <w:rPr>
                <w:rFonts w:ascii="Arial" w:eastAsia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3D" w:rsidRDefault="0058173D">
            <w:pPr>
              <w:rPr>
                <w:rFonts w:ascii="Arial" w:eastAsia="Arial" w:hAnsi="Arial" w:cs="Arial"/>
              </w:rPr>
            </w:pPr>
          </w:p>
        </w:tc>
      </w:tr>
      <w:tr w:rsidR="0058173D" w:rsidTr="00941921">
        <w:trPr>
          <w:trHeight w:val="34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3D" w:rsidRDefault="0058173D">
            <w:pPr>
              <w:rPr>
                <w:rFonts w:ascii="Arial" w:eastAsia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3D" w:rsidRDefault="0058173D">
            <w:pPr>
              <w:rPr>
                <w:rFonts w:ascii="Arial" w:eastAsia="Arial" w:hAnsi="Arial" w:cs="Arial"/>
              </w:rPr>
            </w:pPr>
          </w:p>
        </w:tc>
      </w:tr>
      <w:tr w:rsidR="0058173D" w:rsidTr="00941921">
        <w:trPr>
          <w:trHeight w:val="34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3D" w:rsidRDefault="0058173D">
            <w:pPr>
              <w:rPr>
                <w:rFonts w:ascii="Arial" w:eastAsia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3D" w:rsidRDefault="0058173D">
            <w:pPr>
              <w:rPr>
                <w:rFonts w:ascii="Arial" w:eastAsia="Arial" w:hAnsi="Arial" w:cs="Arial"/>
              </w:rPr>
            </w:pPr>
          </w:p>
        </w:tc>
      </w:tr>
      <w:tr w:rsidR="0058173D" w:rsidTr="00941921">
        <w:trPr>
          <w:trHeight w:val="34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3D" w:rsidRDefault="0058173D">
            <w:pPr>
              <w:rPr>
                <w:rFonts w:ascii="Arial" w:eastAsia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3D" w:rsidRDefault="0058173D">
            <w:pPr>
              <w:rPr>
                <w:rFonts w:ascii="Arial" w:eastAsia="Arial" w:hAnsi="Arial" w:cs="Arial"/>
              </w:rPr>
            </w:pPr>
          </w:p>
        </w:tc>
      </w:tr>
      <w:tr w:rsidR="0058173D" w:rsidTr="00941921">
        <w:trPr>
          <w:trHeight w:val="34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3D" w:rsidRDefault="0058173D">
            <w:pPr>
              <w:rPr>
                <w:rFonts w:ascii="Arial" w:eastAsia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3D" w:rsidRDefault="0058173D">
            <w:pPr>
              <w:rPr>
                <w:rFonts w:ascii="Arial" w:eastAsia="Arial" w:hAnsi="Arial" w:cs="Arial"/>
              </w:rPr>
            </w:pPr>
          </w:p>
        </w:tc>
      </w:tr>
      <w:tr w:rsidR="0058173D" w:rsidTr="00941921">
        <w:trPr>
          <w:trHeight w:val="34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3D" w:rsidRDefault="0058173D">
            <w:pPr>
              <w:rPr>
                <w:rFonts w:ascii="Arial" w:eastAsia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3D" w:rsidRDefault="0058173D">
            <w:pPr>
              <w:rPr>
                <w:rFonts w:ascii="Arial" w:eastAsia="Arial" w:hAnsi="Arial" w:cs="Arial"/>
              </w:rPr>
            </w:pPr>
          </w:p>
        </w:tc>
      </w:tr>
      <w:tr w:rsidR="0058173D" w:rsidTr="00941921">
        <w:trPr>
          <w:trHeight w:val="34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3D" w:rsidRDefault="0058173D">
            <w:pPr>
              <w:rPr>
                <w:rFonts w:ascii="Arial" w:eastAsia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3D" w:rsidRDefault="0058173D">
            <w:pPr>
              <w:rPr>
                <w:rFonts w:ascii="Arial" w:eastAsia="Arial" w:hAnsi="Arial" w:cs="Arial"/>
              </w:rPr>
            </w:pPr>
          </w:p>
        </w:tc>
      </w:tr>
      <w:tr w:rsidR="0058173D" w:rsidTr="00941921">
        <w:trPr>
          <w:trHeight w:val="34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3D" w:rsidRDefault="0058173D">
            <w:pPr>
              <w:rPr>
                <w:rFonts w:ascii="Arial" w:eastAsia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3D" w:rsidRDefault="0058173D">
            <w:pPr>
              <w:rPr>
                <w:rFonts w:ascii="Arial" w:eastAsia="Arial" w:hAnsi="Arial" w:cs="Arial"/>
              </w:rPr>
            </w:pPr>
          </w:p>
        </w:tc>
      </w:tr>
      <w:tr w:rsidR="0058173D" w:rsidTr="00941921">
        <w:trPr>
          <w:trHeight w:val="34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3D" w:rsidRDefault="0058173D">
            <w:pPr>
              <w:rPr>
                <w:rFonts w:ascii="Arial" w:eastAsia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3D" w:rsidRDefault="0058173D">
            <w:pPr>
              <w:rPr>
                <w:rFonts w:ascii="Arial" w:eastAsia="Arial" w:hAnsi="Arial" w:cs="Arial"/>
              </w:rPr>
            </w:pPr>
          </w:p>
        </w:tc>
      </w:tr>
    </w:tbl>
    <w:p w:rsidR="005257FF" w:rsidRDefault="004479F5" w:rsidP="00E02CD9">
      <w:pPr>
        <w:pStyle w:val="Naslov1"/>
        <w:spacing w:after="240" w:line="250" w:lineRule="auto"/>
        <w:ind w:left="11" w:hanging="11"/>
      </w:pPr>
      <w:r>
        <w:lastRenderedPageBreak/>
        <w:t xml:space="preserve"> III. Podatki za registracijo stojišč  </w:t>
      </w:r>
    </w:p>
    <w:tbl>
      <w:tblPr>
        <w:tblStyle w:val="TableGrid"/>
        <w:tblW w:w="9296" w:type="dxa"/>
        <w:tblInd w:w="-108" w:type="dxa"/>
        <w:tblCellMar>
          <w:left w:w="108" w:type="dxa"/>
          <w:right w:w="75" w:type="dxa"/>
        </w:tblCellMar>
        <w:tblLook w:val="04A0" w:firstRow="1" w:lastRow="0" w:firstColumn="1" w:lastColumn="0" w:noHBand="0" w:noVBand="1"/>
        <w:tblCaption w:val="Tabela z naslovom Podatki za registracijo stojišč"/>
        <w:tblDescription w:val="Tabela ima 5 stolpcev, vanje uporabnik vnese zaporedno številko, parcelno številko, številko katastrske občine, geografske koordinate stojišča in kapaciteto stojišča"/>
      </w:tblPr>
      <w:tblGrid>
        <w:gridCol w:w="1188"/>
        <w:gridCol w:w="1188"/>
        <w:gridCol w:w="2952"/>
        <w:gridCol w:w="1318"/>
        <w:gridCol w:w="1202"/>
        <w:gridCol w:w="1448"/>
      </w:tblGrid>
      <w:tr w:rsidR="005257FF" w:rsidTr="00BC1721">
        <w:trPr>
          <w:trHeight w:val="756"/>
          <w:tblHeader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34168C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</w:rPr>
              <w:t>Zap</w:t>
            </w:r>
            <w:proofErr w:type="spellEnd"/>
            <w:r>
              <w:rPr>
                <w:rFonts w:ascii="Arial" w:eastAsia="Arial" w:hAnsi="Arial" w:cs="Arial"/>
                <w:b/>
              </w:rPr>
              <w:t>. št. / reg. št.</w:t>
            </w:r>
            <w:r w:rsidR="004479F5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Parcelna št.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34168C">
            <w:pPr>
              <w:ind w:left="408" w:right="31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Številka </w:t>
            </w:r>
            <w:proofErr w:type="spellStart"/>
            <w:r>
              <w:rPr>
                <w:rFonts w:ascii="Arial" w:eastAsia="Arial" w:hAnsi="Arial" w:cs="Arial"/>
                <w:b/>
              </w:rPr>
              <w:t>k.o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. </w:t>
            </w:r>
            <w:r w:rsidR="004479F5">
              <w:rPr>
                <w:rFonts w:ascii="Arial" w:eastAsia="Arial" w:hAnsi="Arial" w:cs="Arial"/>
                <w:b/>
              </w:rPr>
              <w:t xml:space="preserve">(točka II) 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Geografske koordinate stojišča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Kapaciteta stojišča </w:t>
            </w:r>
          </w:p>
        </w:tc>
      </w:tr>
      <w:tr w:rsidR="005257FF">
        <w:trPr>
          <w:trHeight w:val="50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right="3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X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right="3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Y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7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5257FF">
        <w:trPr>
          <w:trHeight w:val="50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257FF">
        <w:trPr>
          <w:trHeight w:val="50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257FF">
        <w:trPr>
          <w:trHeight w:val="50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257FF">
        <w:trPr>
          <w:trHeight w:val="50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257FF">
        <w:trPr>
          <w:trHeight w:val="50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257FF">
        <w:trPr>
          <w:trHeight w:val="50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257FF">
        <w:trPr>
          <w:trHeight w:val="50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257FF">
        <w:trPr>
          <w:trHeight w:val="50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257FF">
        <w:trPr>
          <w:trHeight w:val="50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257FF">
        <w:trPr>
          <w:trHeight w:val="50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257FF">
        <w:trPr>
          <w:trHeight w:val="50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257FF">
        <w:trPr>
          <w:trHeight w:val="50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257FF">
        <w:trPr>
          <w:trHeight w:val="50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257FF">
        <w:trPr>
          <w:trHeight w:val="50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257FF">
        <w:trPr>
          <w:trHeight w:val="50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257FF">
        <w:trPr>
          <w:trHeight w:val="50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257FF">
        <w:trPr>
          <w:trHeight w:val="50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257FF">
        <w:trPr>
          <w:trHeight w:val="50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257FF">
        <w:trPr>
          <w:trHeight w:val="50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257FF">
        <w:trPr>
          <w:trHeight w:val="50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257FF">
        <w:trPr>
          <w:trHeight w:val="50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257FF">
        <w:trPr>
          <w:trHeight w:val="50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257FF">
        <w:trPr>
          <w:trHeight w:val="50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FF" w:rsidRDefault="004479F5">
            <w:pPr>
              <w:ind w:left="2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5257FF" w:rsidRDefault="004479F5" w:rsidP="000060F2">
      <w:pPr>
        <w:spacing w:after="5" w:line="249" w:lineRule="auto"/>
        <w:ind w:left="-5" w:hanging="10"/>
        <w:jc w:val="both"/>
      </w:pPr>
      <w:bookmarkStart w:id="0" w:name="_GoBack"/>
      <w:bookmarkEnd w:id="0"/>
      <w:r>
        <w:rPr>
          <w:rFonts w:ascii="Arial" w:eastAsia="Arial" w:hAnsi="Arial" w:cs="Arial"/>
          <w:b/>
        </w:rPr>
        <w:lastRenderedPageBreak/>
        <w:t>IV. Izjeme glede krajših razdalj glede na določila 10. člena Pravilnika o katastru čebelje paše, čebelarskem pašnem redu in programu napovedi medenja (v nadaljevanju: pravilnik):</w:t>
      </w:r>
    </w:p>
    <w:p w:rsidR="005257FF" w:rsidRDefault="004479F5" w:rsidP="000060F2">
      <w:pPr>
        <w:spacing w:before="240" w:after="119" w:line="240" w:lineRule="auto"/>
        <w:ind w:left="-6" w:right="-11" w:hanging="11"/>
      </w:pPr>
      <w:r>
        <w:rPr>
          <w:rFonts w:ascii="Arial" w:eastAsia="Arial" w:hAnsi="Arial" w:cs="Arial"/>
          <w:i/>
        </w:rPr>
        <w:t>Izvajalec pašnega reda mora v primeru krajših razdalj podati ustrezna dokazila glede na določila 10. člena pravilnika.</w:t>
      </w:r>
      <w:r>
        <w:rPr>
          <w:rFonts w:ascii="Arial" w:eastAsia="Arial" w:hAnsi="Arial" w:cs="Arial"/>
        </w:rPr>
        <w:t xml:space="preserve"> </w:t>
      </w:r>
    </w:p>
    <w:p w:rsidR="005257FF" w:rsidRDefault="004479F5" w:rsidP="000060F2">
      <w:pPr>
        <w:pStyle w:val="Naslov1"/>
        <w:spacing w:before="240" w:line="250" w:lineRule="auto"/>
        <w:ind w:left="-6" w:hanging="11"/>
      </w:pPr>
      <w:r>
        <w:t>V. Kopije pisnih soglasij ali pogodb z lastniki zemljišč</w:t>
      </w:r>
      <w:r>
        <w:rPr>
          <w:i/>
        </w:rPr>
        <w:t xml:space="preserve"> </w:t>
      </w:r>
    </w:p>
    <w:p w:rsidR="005257FF" w:rsidRDefault="004479F5" w:rsidP="000060F2">
      <w:pPr>
        <w:spacing w:before="240" w:after="240" w:line="240" w:lineRule="auto"/>
        <w:ind w:left="-6" w:right="-11" w:hanging="11"/>
      </w:pPr>
      <w:r>
        <w:rPr>
          <w:rFonts w:ascii="Arial" w:eastAsia="Arial" w:hAnsi="Arial" w:cs="Arial"/>
          <w:i/>
        </w:rPr>
        <w:t>Izvajalec pašnega reda mora vlogi za potrditev pašnega reda priložiti kopije soglasja ali pogodbe z lastniki zemljišč, na katerih se nahajajo stojišča.</w:t>
      </w:r>
      <w:r>
        <w:rPr>
          <w:rFonts w:ascii="Arial" w:eastAsia="Arial" w:hAnsi="Arial" w:cs="Arial"/>
          <w:b/>
        </w:rPr>
        <w:t xml:space="preserve"> </w:t>
      </w:r>
    </w:p>
    <w:p w:rsidR="000060F2" w:rsidRPr="000060F2" w:rsidRDefault="004479F5" w:rsidP="000060F2">
      <w:pPr>
        <w:pStyle w:val="Naslov1"/>
        <w:ind w:left="-5"/>
      </w:pPr>
      <w:r>
        <w:t>VI. Kopije pozitivnih mnenj Zavoda za Gozdove o ustreznosti stojišč v gozdnem prostoru</w:t>
      </w:r>
    </w:p>
    <w:p w:rsidR="000060F2" w:rsidRDefault="004479F5" w:rsidP="000060F2">
      <w:pPr>
        <w:spacing w:before="240" w:after="240" w:line="240" w:lineRule="auto"/>
        <w:ind w:left="-6" w:right="-11" w:hanging="11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Izvajalec pašnega reda mora vlogi za potrditev pašnega reda priložiti pozitivno mnenje Zavoda za gozdove o ustreznosti stojišč v gozdnem prostoru.</w:t>
      </w:r>
    </w:p>
    <w:p w:rsidR="005257FF" w:rsidRDefault="004479F5" w:rsidP="000060F2">
      <w:pPr>
        <w:spacing w:before="480" w:after="480" w:line="240" w:lineRule="auto"/>
        <w:ind w:left="-6" w:right="-11" w:hanging="11"/>
      </w:pPr>
      <w:r>
        <w:rPr>
          <w:rFonts w:ascii="Arial" w:eastAsia="Arial" w:hAnsi="Arial" w:cs="Arial"/>
        </w:rPr>
        <w:t>V __________________, dne: ____________.</w:t>
      </w:r>
    </w:p>
    <w:p w:rsidR="005257FF" w:rsidRDefault="004479F5">
      <w:pPr>
        <w:spacing w:after="0"/>
        <w:ind w:right="516"/>
        <w:jc w:val="center"/>
      </w:pPr>
      <w:r>
        <w:rPr>
          <w:rFonts w:ascii="Arial" w:eastAsia="Arial" w:hAnsi="Arial" w:cs="Arial"/>
        </w:rPr>
        <w:t xml:space="preserve"> </w:t>
      </w:r>
    </w:p>
    <w:p w:rsidR="005257FF" w:rsidRDefault="004479F5">
      <w:pPr>
        <w:spacing w:after="0"/>
        <w:ind w:right="324"/>
        <w:jc w:val="right"/>
      </w:pPr>
      <w:r>
        <w:rPr>
          <w:rFonts w:ascii="Arial" w:eastAsia="Arial" w:hAnsi="Arial" w:cs="Arial"/>
        </w:rPr>
        <w:t xml:space="preserve">_______________________________ </w:t>
      </w:r>
    </w:p>
    <w:p w:rsidR="005257FF" w:rsidRDefault="004479F5" w:rsidP="00EA6B55">
      <w:pPr>
        <w:spacing w:after="100" w:afterAutospacing="1"/>
        <w:ind w:right="495"/>
        <w:jc w:val="right"/>
      </w:pPr>
      <w:r>
        <w:rPr>
          <w:rFonts w:ascii="Arial" w:eastAsia="Arial" w:hAnsi="Arial" w:cs="Arial"/>
          <w:sz w:val="16"/>
        </w:rPr>
        <w:t>(podpis odgovorne osebe izvajalca pašnega reda)</w:t>
      </w:r>
    </w:p>
    <w:p w:rsidR="00EA6B55" w:rsidRDefault="00EA6B55" w:rsidP="00EA6B55">
      <w:pPr>
        <w:spacing w:before="100" w:beforeAutospacing="1" w:after="100" w:afterAutospacing="1" w:line="250" w:lineRule="auto"/>
        <w:ind w:left="-5" w:hanging="10"/>
        <w:rPr>
          <w:rFonts w:ascii="Arial" w:eastAsia="Arial" w:hAnsi="Arial" w:cs="Arial"/>
          <w:sz w:val="16"/>
        </w:rPr>
      </w:pPr>
    </w:p>
    <w:p w:rsidR="00EA6B55" w:rsidRDefault="00EA6B55" w:rsidP="00EA6B55">
      <w:pPr>
        <w:spacing w:before="100" w:beforeAutospacing="1" w:after="100" w:afterAutospacing="1" w:line="250" w:lineRule="auto"/>
        <w:ind w:left="-5" w:hanging="10"/>
        <w:rPr>
          <w:rFonts w:ascii="Arial" w:eastAsia="Arial" w:hAnsi="Arial" w:cs="Arial"/>
          <w:sz w:val="16"/>
        </w:rPr>
      </w:pPr>
    </w:p>
    <w:p w:rsidR="005257FF" w:rsidRDefault="004479F5" w:rsidP="00EA6B55">
      <w:pPr>
        <w:spacing w:before="100" w:beforeAutospacing="1" w:after="100" w:afterAutospacing="1" w:line="250" w:lineRule="auto"/>
        <w:ind w:left="-5" w:hanging="10"/>
      </w:pPr>
      <w:r>
        <w:rPr>
          <w:rFonts w:ascii="Arial" w:eastAsia="Arial" w:hAnsi="Arial" w:cs="Arial"/>
          <w:sz w:val="16"/>
        </w:rPr>
        <w:t xml:space="preserve">_______________________________ </w:t>
      </w:r>
    </w:p>
    <w:p w:rsidR="005257FF" w:rsidRDefault="004479F5">
      <w:pPr>
        <w:spacing w:after="6" w:line="250" w:lineRule="auto"/>
        <w:ind w:left="-5" w:hanging="10"/>
      </w:pPr>
      <w:r>
        <w:rPr>
          <w:rFonts w:ascii="Arial" w:eastAsia="Arial" w:hAnsi="Arial" w:cs="Arial"/>
          <w:sz w:val="16"/>
        </w:rPr>
        <w:t xml:space="preserve">Izvajalec pašnega reda mora v skladu s 6. členom </w:t>
      </w:r>
      <w:r>
        <w:rPr>
          <w:rFonts w:ascii="Arial" w:eastAsia="Arial" w:hAnsi="Arial" w:cs="Arial"/>
          <w:b/>
          <w:sz w:val="16"/>
        </w:rPr>
        <w:t>Pravilnika o katastru čebelje paše, čebelarskem pašnem redu in programu napovedi medenja</w:t>
      </w:r>
      <w:r>
        <w:rPr>
          <w:rFonts w:ascii="Arial" w:eastAsia="Arial" w:hAnsi="Arial" w:cs="Arial"/>
          <w:sz w:val="16"/>
        </w:rPr>
        <w:t xml:space="preserve"> za obdobje potrjenega pašnega reda voditi naslednje podatke in evidence: </w:t>
      </w:r>
    </w:p>
    <w:p w:rsidR="005E013C" w:rsidRPr="005E013C" w:rsidRDefault="005E013C" w:rsidP="005E013C">
      <w:pPr>
        <w:pStyle w:val="Odstavekseznama"/>
        <w:numPr>
          <w:ilvl w:val="0"/>
          <w:numId w:val="1"/>
        </w:numPr>
        <w:spacing w:after="6" w:line="250" w:lineRule="auto"/>
        <w:rPr>
          <w:sz w:val="16"/>
          <w:szCs w:val="16"/>
        </w:rPr>
      </w:pPr>
      <w:r w:rsidRPr="005E013C">
        <w:rPr>
          <w:rFonts w:ascii="Arial" w:eastAsia="Arial" w:hAnsi="Arial" w:cs="Arial"/>
          <w:sz w:val="16"/>
          <w:szCs w:val="16"/>
        </w:rPr>
        <w:t xml:space="preserve">ime in priimek ter kontaktne podatke izvajalca pašnega reda; </w:t>
      </w:r>
    </w:p>
    <w:p w:rsidR="005E013C" w:rsidRPr="005E013C" w:rsidRDefault="005E013C" w:rsidP="005E013C">
      <w:pPr>
        <w:pStyle w:val="align-justify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5E013C">
        <w:rPr>
          <w:rFonts w:ascii="Arial" w:hAnsi="Arial" w:cs="Arial"/>
          <w:sz w:val="16"/>
          <w:szCs w:val="16"/>
        </w:rPr>
        <w:t>seznam katastrskih občin, ki spadajo v čebelarski pašni red;</w:t>
      </w:r>
    </w:p>
    <w:p w:rsidR="005E013C" w:rsidRPr="005E013C" w:rsidRDefault="005E013C" w:rsidP="005E013C">
      <w:pPr>
        <w:pStyle w:val="align-justify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5E013C">
        <w:rPr>
          <w:rFonts w:ascii="Arial" w:hAnsi="Arial" w:cs="Arial"/>
          <w:sz w:val="16"/>
          <w:szCs w:val="16"/>
        </w:rPr>
        <w:t>podatke za registracijo stojišč, skladno s predpisom, ki ureja označevanje in registracijo čebelnjakov in stojišč;</w:t>
      </w:r>
    </w:p>
    <w:p w:rsidR="005E013C" w:rsidRPr="005E013C" w:rsidRDefault="005E013C" w:rsidP="005E013C">
      <w:pPr>
        <w:pStyle w:val="align-justify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5E013C">
        <w:rPr>
          <w:rFonts w:ascii="Arial" w:hAnsi="Arial" w:cs="Arial"/>
          <w:sz w:val="16"/>
          <w:szCs w:val="16"/>
        </w:rPr>
        <w:t>izjeme glede krajših razdalj, ki jih določa 10. člen pravilnika;</w:t>
      </w:r>
    </w:p>
    <w:p w:rsidR="005E013C" w:rsidRPr="005E013C" w:rsidRDefault="005E013C" w:rsidP="005E013C">
      <w:pPr>
        <w:pStyle w:val="align-justify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5E013C">
        <w:rPr>
          <w:rFonts w:ascii="Arial" w:hAnsi="Arial" w:cs="Arial"/>
          <w:sz w:val="16"/>
          <w:szCs w:val="16"/>
        </w:rPr>
        <w:t>pisna soglasja ali pogodbe z lastniki zemljišč, kjer so določena stojišča;</w:t>
      </w:r>
    </w:p>
    <w:p w:rsidR="005E013C" w:rsidRPr="005E013C" w:rsidRDefault="005E013C" w:rsidP="005E013C">
      <w:pPr>
        <w:pStyle w:val="align-justify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5E013C">
        <w:rPr>
          <w:rFonts w:ascii="Arial" w:hAnsi="Arial" w:cs="Arial"/>
          <w:sz w:val="16"/>
          <w:szCs w:val="16"/>
        </w:rPr>
        <w:t>soglasja Zavoda za gozdove Slovenije o primernosti stojišč v gozdnem prostoru.</w:t>
      </w:r>
    </w:p>
    <w:p w:rsidR="005257FF" w:rsidRDefault="004479F5">
      <w:pPr>
        <w:spacing w:after="112" w:line="250" w:lineRule="auto"/>
        <w:ind w:left="-5" w:hanging="10"/>
      </w:pPr>
      <w:r>
        <w:rPr>
          <w:rFonts w:ascii="Arial" w:eastAsia="Arial" w:hAnsi="Arial" w:cs="Arial"/>
          <w:sz w:val="16"/>
        </w:rPr>
        <w:t xml:space="preserve">Izvajalec pašnega reda mora imeti izdelan </w:t>
      </w:r>
      <w:r>
        <w:rPr>
          <w:rFonts w:ascii="Arial" w:eastAsia="Arial" w:hAnsi="Arial" w:cs="Arial"/>
          <w:b/>
          <w:sz w:val="16"/>
        </w:rPr>
        <w:t>postopek</w:t>
      </w:r>
      <w:r w:rsidR="00494E0A">
        <w:rPr>
          <w:rFonts w:ascii="Arial" w:eastAsia="Arial" w:hAnsi="Arial" w:cs="Arial"/>
          <w:b/>
          <w:sz w:val="16"/>
        </w:rPr>
        <w:t xml:space="preserve"> namestitve in</w:t>
      </w:r>
      <w:r>
        <w:rPr>
          <w:rFonts w:ascii="Arial" w:eastAsia="Arial" w:hAnsi="Arial" w:cs="Arial"/>
          <w:b/>
          <w:sz w:val="16"/>
        </w:rPr>
        <w:t xml:space="preserve"> umika čebel</w:t>
      </w:r>
      <w:r>
        <w:rPr>
          <w:rFonts w:ascii="Arial" w:eastAsia="Arial" w:hAnsi="Arial" w:cs="Arial"/>
          <w:sz w:val="16"/>
        </w:rPr>
        <w:t xml:space="preserve"> s stojišča v skladu s 7. in 12. členom pravilnika. </w:t>
      </w:r>
    </w:p>
    <w:sectPr w:rsidR="005257FF">
      <w:footerReference w:type="even" r:id="rId8"/>
      <w:footerReference w:type="default" r:id="rId9"/>
      <w:footerReference w:type="first" r:id="rId10"/>
      <w:pgSz w:w="11904" w:h="16840"/>
      <w:pgMar w:top="1463" w:right="1414" w:bottom="1685" w:left="1417" w:header="708" w:footer="7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47F" w:rsidRDefault="0086447F">
      <w:pPr>
        <w:spacing w:after="0" w:line="240" w:lineRule="auto"/>
      </w:pPr>
      <w:r>
        <w:separator/>
      </w:r>
    </w:p>
  </w:endnote>
  <w:endnote w:type="continuationSeparator" w:id="0">
    <w:p w:rsidR="0086447F" w:rsidRDefault="00864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7FF" w:rsidRDefault="004479F5">
    <w:pPr>
      <w:spacing w:after="0"/>
      <w:ind w:right="1"/>
      <w:jc w:val="right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7FF" w:rsidRDefault="004479F5">
    <w:pPr>
      <w:spacing w:after="0"/>
      <w:ind w:right="1"/>
      <w:jc w:val="right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941921">
      <w:rPr>
        <w:rFonts w:ascii="Times New Roman" w:eastAsia="Times New Roman" w:hAnsi="Times New Roman" w:cs="Times New Roman"/>
        <w:noProof/>
        <w:sz w:val="24"/>
      </w:rPr>
      <w:t>3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7FF" w:rsidRDefault="004479F5">
    <w:pPr>
      <w:spacing w:after="0"/>
      <w:ind w:right="1"/>
      <w:jc w:val="right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47F" w:rsidRDefault="0086447F">
      <w:pPr>
        <w:spacing w:after="0" w:line="240" w:lineRule="auto"/>
      </w:pPr>
      <w:r>
        <w:separator/>
      </w:r>
    </w:p>
  </w:footnote>
  <w:footnote w:type="continuationSeparator" w:id="0">
    <w:p w:rsidR="0086447F" w:rsidRDefault="00864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903DF"/>
    <w:multiLevelType w:val="hybridMultilevel"/>
    <w:tmpl w:val="762AB8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622B1"/>
    <w:multiLevelType w:val="hybridMultilevel"/>
    <w:tmpl w:val="11A0A44A"/>
    <w:lvl w:ilvl="0" w:tplc="49442E0E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4CCFF9C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B6E80EE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4083742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380D25A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85E8C4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07A3C8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6F2AD64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814B536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FF"/>
    <w:rsid w:val="000060F2"/>
    <w:rsid w:val="00110AC2"/>
    <w:rsid w:val="00317155"/>
    <w:rsid w:val="0034168C"/>
    <w:rsid w:val="0038489A"/>
    <w:rsid w:val="00393838"/>
    <w:rsid w:val="003B758E"/>
    <w:rsid w:val="003D5960"/>
    <w:rsid w:val="003F6FB9"/>
    <w:rsid w:val="004479F5"/>
    <w:rsid w:val="00494093"/>
    <w:rsid w:val="00494E0A"/>
    <w:rsid w:val="004D4763"/>
    <w:rsid w:val="0051785A"/>
    <w:rsid w:val="005257FF"/>
    <w:rsid w:val="0058173D"/>
    <w:rsid w:val="005E013C"/>
    <w:rsid w:val="006E7298"/>
    <w:rsid w:val="007F611D"/>
    <w:rsid w:val="00854123"/>
    <w:rsid w:val="0086447F"/>
    <w:rsid w:val="0089161A"/>
    <w:rsid w:val="00941921"/>
    <w:rsid w:val="0099663E"/>
    <w:rsid w:val="00A10C31"/>
    <w:rsid w:val="00B403EE"/>
    <w:rsid w:val="00B53973"/>
    <w:rsid w:val="00BC1721"/>
    <w:rsid w:val="00C34A45"/>
    <w:rsid w:val="00C536CD"/>
    <w:rsid w:val="00D50078"/>
    <w:rsid w:val="00DD632B"/>
    <w:rsid w:val="00E02CD9"/>
    <w:rsid w:val="00EA6B55"/>
    <w:rsid w:val="00FC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70697"/>
  <w15:docId w15:val="{DC81D803-C2FE-45AB-90DD-D5A97DAF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5" w:line="249" w:lineRule="auto"/>
      <w:ind w:left="10" w:hanging="10"/>
      <w:jc w:val="both"/>
      <w:outlineLvl w:val="0"/>
    </w:pPr>
    <w:rPr>
      <w:rFonts w:ascii="Arial" w:eastAsia="Arial" w:hAnsi="Arial" w:cs="Arial"/>
      <w:b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lign-justify">
    <w:name w:val="align-justify"/>
    <w:basedOn w:val="Navaden"/>
    <w:rsid w:val="005E0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5E0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FCD840C-E348-4A9C-94E5-680DBF544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POTRDITEV ČEBELARSKEGA PAŠNEGA REDA</vt:lpstr>
    </vt:vector>
  </TitlesOfParts>
  <Company>MKO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POTRDITEV ČEBELARSKEGA PAŠNEGA REDA</dc:title>
  <dc:subject/>
  <dc:creator>DK</dc:creator>
  <cp:keywords/>
  <cp:lastModifiedBy>Urška Dolinšek</cp:lastModifiedBy>
  <cp:revision>5</cp:revision>
  <dcterms:created xsi:type="dcterms:W3CDTF">2022-05-11T14:01:00Z</dcterms:created>
  <dcterms:modified xsi:type="dcterms:W3CDTF">2022-05-11T14:09:00Z</dcterms:modified>
</cp:coreProperties>
</file>